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8"/>
        <w:gridCol w:w="8634"/>
      </w:tblGrid>
      <w:tr w:rsidR="00911CB8" w:rsidRPr="00EB21D3" w:rsidTr="00911CB8">
        <w:tc>
          <w:tcPr>
            <w:tcW w:w="1101" w:type="dxa"/>
            <w:vAlign w:val="center"/>
          </w:tcPr>
          <w:p w:rsidR="00911CB8" w:rsidRPr="00EB21D3" w:rsidRDefault="00911CB8" w:rsidP="004C05C0">
            <w:pPr>
              <w:pStyle w:val="1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  <w:r w:rsidRPr="00EB21D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drawing>
                <wp:inline distT="0" distB="0" distL="0" distR="0">
                  <wp:extent cx="617054" cy="891156"/>
                  <wp:effectExtent l="19050" t="0" r="0" b="0"/>
                  <wp:docPr id="3" name="Рисунок 1" descr="C:\Users\KalnikovKV\Desktop\РНКБ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nikovKV\Desktop\РНКБ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51" cy="898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2" w:type="dxa"/>
            <w:vAlign w:val="center"/>
          </w:tcPr>
          <w:p w:rsidR="00911CB8" w:rsidRPr="00EB21D3" w:rsidRDefault="00911CB8" w:rsidP="004C05C0">
            <w:pPr>
              <w:pStyle w:val="1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</w:pPr>
            <w:r w:rsidRPr="00EB21D3">
              <w:rPr>
                <w:rFonts w:ascii="Times New Roman" w:hAnsi="Times New Roman"/>
                <w:b w:val="0"/>
                <w:sz w:val="22"/>
                <w:szCs w:val="22"/>
                <w:lang w:eastAsia="ar-SA"/>
              </w:rPr>
              <w:t>ДОГОВОР № __________</w:t>
            </w:r>
          </w:p>
          <w:p w:rsidR="00911CB8" w:rsidRPr="00EB21D3" w:rsidRDefault="00911CB8" w:rsidP="004C05C0">
            <w:pPr>
              <w:pStyle w:val="2"/>
              <w:numPr>
                <w:ilvl w:val="0"/>
                <w:numId w:val="0"/>
              </w:numPr>
              <w:tabs>
                <w:tab w:val="left" w:pos="186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EB21D3">
              <w:rPr>
                <w:rFonts w:ascii="Times New Roman" w:hAnsi="Times New Roman"/>
                <w:sz w:val="22"/>
                <w:szCs w:val="22"/>
              </w:rPr>
              <w:t>О приеме и проведении переводов физических лиц</w:t>
            </w:r>
          </w:p>
        </w:tc>
      </w:tr>
    </w:tbl>
    <w:p w:rsidR="00911CB8" w:rsidRPr="00EB21D3" w:rsidRDefault="00911CB8" w:rsidP="004C05C0">
      <w:pPr>
        <w:pStyle w:val="1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 w:val="0"/>
          <w:sz w:val="22"/>
          <w:szCs w:val="22"/>
          <w:lang w:eastAsia="ar-SA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4927"/>
      </w:tblGrid>
      <w:tr w:rsidR="00BA2C3A" w:rsidRPr="00EB21D3" w:rsidTr="00BA2C3A">
        <w:tc>
          <w:tcPr>
            <w:tcW w:w="4926" w:type="dxa"/>
          </w:tcPr>
          <w:p w:rsidR="00BA2C3A" w:rsidRPr="00EB21D3" w:rsidRDefault="00BA2C3A" w:rsidP="00EB21D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n-US" w:eastAsia="ar-SA"/>
              </w:rPr>
            </w:pPr>
            <w:r w:rsidRPr="00EB21D3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г. </w:t>
            </w:r>
            <w:r w:rsidR="00EB21D3" w:rsidRPr="00EB21D3">
              <w:rPr>
                <w:rFonts w:ascii="Times New Roman" w:hAnsi="Times New Roman"/>
                <w:sz w:val="22"/>
                <w:szCs w:val="22"/>
                <w:lang w:eastAsia="ar-SA"/>
              </w:rPr>
              <w:t>Севастополь</w:t>
            </w:r>
          </w:p>
        </w:tc>
        <w:tc>
          <w:tcPr>
            <w:tcW w:w="4927" w:type="dxa"/>
          </w:tcPr>
          <w:p w:rsidR="00BA2C3A" w:rsidRPr="00EB21D3" w:rsidRDefault="002C5060" w:rsidP="00EB21D3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en-US" w:eastAsia="ar-SA"/>
              </w:rPr>
            </w:pPr>
            <w:r w:rsidRPr="00EB21D3">
              <w:rPr>
                <w:rFonts w:ascii="Times New Roman" w:hAnsi="Times New Roman"/>
                <w:sz w:val="22"/>
                <w:szCs w:val="22"/>
                <w:lang w:eastAsia="ar-SA"/>
              </w:rPr>
              <w:t>«___» ___________ 201</w:t>
            </w:r>
            <w:r w:rsidR="00EB21D3" w:rsidRPr="00EB21D3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7 </w:t>
            </w:r>
            <w:r w:rsidR="00BA2C3A" w:rsidRPr="00EB21D3">
              <w:rPr>
                <w:rFonts w:ascii="Times New Roman" w:hAnsi="Times New Roman"/>
                <w:sz w:val="22"/>
                <w:szCs w:val="22"/>
                <w:lang w:eastAsia="ar-SA"/>
              </w:rPr>
              <w:t>г.</w:t>
            </w:r>
          </w:p>
        </w:tc>
      </w:tr>
    </w:tbl>
    <w:p w:rsidR="00776178" w:rsidRPr="00EB21D3" w:rsidRDefault="00970672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eastAsia="Times New Roman" w:hAnsi="Times New Roman"/>
          <w:sz w:val="22"/>
          <w:szCs w:val="22"/>
          <w:lang w:eastAsia="ar-SA"/>
        </w:rPr>
        <w:br/>
      </w:r>
      <w:r w:rsidR="00776178" w:rsidRPr="00EB21D3">
        <w:rPr>
          <w:rFonts w:ascii="Times New Roman" w:hAnsi="Times New Roman"/>
          <w:sz w:val="22"/>
          <w:szCs w:val="22"/>
        </w:rPr>
        <w:t>РОССИЙСКИЙ НАЦИОНАЛЬНЫЙ КОММЕРЧЕСКИЙ БАНК</w:t>
      </w:r>
      <w:r w:rsidR="00BA2C3A" w:rsidRPr="00EB21D3">
        <w:rPr>
          <w:rFonts w:ascii="Times New Roman" w:hAnsi="Times New Roman"/>
          <w:sz w:val="22"/>
          <w:szCs w:val="22"/>
        </w:rPr>
        <w:t xml:space="preserve"> </w:t>
      </w:r>
      <w:r w:rsidR="005A1F1A" w:rsidRPr="00EB21D3">
        <w:rPr>
          <w:rFonts w:ascii="Times New Roman" w:hAnsi="Times New Roman"/>
          <w:sz w:val="22"/>
          <w:szCs w:val="22"/>
        </w:rPr>
        <w:t>(публичное акционерное общество)</w:t>
      </w:r>
      <w:r w:rsidR="00776178" w:rsidRPr="00EB21D3">
        <w:rPr>
          <w:rFonts w:ascii="Times New Roman" w:hAnsi="Times New Roman"/>
          <w:sz w:val="22"/>
          <w:szCs w:val="22"/>
        </w:rPr>
        <w:t>, именуемый в дальнейшем «Банк», в лице</w:t>
      </w:r>
      <w:r w:rsidR="00BA2C3A" w:rsidRPr="00EB21D3">
        <w:rPr>
          <w:rFonts w:ascii="Times New Roman" w:hAnsi="Times New Roman"/>
          <w:sz w:val="22"/>
          <w:szCs w:val="22"/>
        </w:rPr>
        <w:t xml:space="preserve"> </w:t>
      </w:r>
      <w:r w:rsidR="007852A3" w:rsidRPr="00EB21D3">
        <w:rPr>
          <w:rFonts w:ascii="Times New Roman" w:hAnsi="Times New Roman"/>
          <w:sz w:val="22"/>
          <w:szCs w:val="22"/>
        </w:rPr>
        <w:t>Директора О</w:t>
      </w:r>
      <w:r w:rsidR="00B06EE1" w:rsidRPr="00EB21D3">
        <w:rPr>
          <w:rFonts w:ascii="Times New Roman" w:hAnsi="Times New Roman"/>
          <w:sz w:val="22"/>
          <w:szCs w:val="22"/>
        </w:rPr>
        <w:t>перационного офиса</w:t>
      </w:r>
      <w:r w:rsidR="007852A3" w:rsidRPr="00EB21D3">
        <w:rPr>
          <w:rFonts w:ascii="Times New Roman" w:hAnsi="Times New Roman"/>
          <w:sz w:val="22"/>
          <w:szCs w:val="22"/>
        </w:rPr>
        <w:t xml:space="preserve"> №___</w:t>
      </w:r>
      <w:r w:rsidR="00B06EE1" w:rsidRPr="00EB21D3">
        <w:rPr>
          <w:rFonts w:ascii="Times New Roman" w:hAnsi="Times New Roman"/>
          <w:sz w:val="22"/>
          <w:szCs w:val="22"/>
        </w:rPr>
        <w:t xml:space="preserve"> </w:t>
      </w:r>
      <w:r w:rsidR="007852A3" w:rsidRPr="00EB21D3">
        <w:rPr>
          <w:rFonts w:ascii="Times New Roman" w:hAnsi="Times New Roman"/>
          <w:sz w:val="22"/>
          <w:szCs w:val="22"/>
        </w:rPr>
        <w:t>________________________________________</w:t>
      </w:r>
      <w:r w:rsidR="00B06EE1" w:rsidRPr="00EB21D3">
        <w:rPr>
          <w:rFonts w:ascii="Times New Roman" w:hAnsi="Times New Roman"/>
          <w:sz w:val="22"/>
          <w:szCs w:val="22"/>
        </w:rPr>
        <w:t>(</w:t>
      </w:r>
      <w:r w:rsidR="00B06EE1" w:rsidRPr="00EB21D3">
        <w:rPr>
          <w:rFonts w:ascii="Times New Roman" w:hAnsi="Times New Roman"/>
          <w:i/>
          <w:sz w:val="22"/>
          <w:szCs w:val="22"/>
        </w:rPr>
        <w:t>ФИО полностью</w:t>
      </w:r>
      <w:r w:rsidR="00B06EE1" w:rsidRPr="00EB21D3">
        <w:rPr>
          <w:rFonts w:ascii="Times New Roman" w:hAnsi="Times New Roman"/>
          <w:sz w:val="22"/>
          <w:szCs w:val="22"/>
        </w:rPr>
        <w:t>)</w:t>
      </w:r>
      <w:r w:rsidR="000714DB" w:rsidRPr="00EB21D3">
        <w:rPr>
          <w:rFonts w:ascii="Times New Roman" w:hAnsi="Times New Roman"/>
          <w:sz w:val="22"/>
          <w:szCs w:val="22"/>
        </w:rPr>
        <w:t xml:space="preserve">, действующего на основании доверенности № </w:t>
      </w:r>
      <w:r w:rsidR="007852A3" w:rsidRPr="00EB21D3">
        <w:rPr>
          <w:rFonts w:ascii="Times New Roman" w:hAnsi="Times New Roman"/>
          <w:sz w:val="22"/>
          <w:szCs w:val="22"/>
        </w:rPr>
        <w:t>_____</w:t>
      </w:r>
      <w:r w:rsidR="000714DB" w:rsidRPr="00EB21D3">
        <w:rPr>
          <w:rFonts w:ascii="Times New Roman" w:hAnsi="Times New Roman"/>
          <w:sz w:val="22"/>
          <w:szCs w:val="22"/>
        </w:rPr>
        <w:t xml:space="preserve"> от </w:t>
      </w:r>
      <w:r w:rsidR="007852A3" w:rsidRPr="00EB21D3">
        <w:rPr>
          <w:rFonts w:ascii="Times New Roman" w:hAnsi="Times New Roman"/>
          <w:sz w:val="22"/>
          <w:szCs w:val="22"/>
        </w:rPr>
        <w:t>___.___</w:t>
      </w:r>
      <w:r w:rsidR="000714DB" w:rsidRPr="00EB21D3">
        <w:rPr>
          <w:rFonts w:ascii="Times New Roman" w:hAnsi="Times New Roman"/>
          <w:sz w:val="22"/>
          <w:szCs w:val="22"/>
        </w:rPr>
        <w:t>.201</w:t>
      </w:r>
      <w:r w:rsidR="008D1E42" w:rsidRPr="00EB21D3">
        <w:rPr>
          <w:rFonts w:ascii="Times New Roman" w:hAnsi="Times New Roman"/>
          <w:sz w:val="22"/>
          <w:szCs w:val="22"/>
        </w:rPr>
        <w:t>_</w:t>
      </w:r>
      <w:r w:rsidR="000714DB" w:rsidRPr="00EB21D3">
        <w:rPr>
          <w:rFonts w:ascii="Times New Roman" w:hAnsi="Times New Roman"/>
          <w:sz w:val="22"/>
          <w:szCs w:val="22"/>
        </w:rPr>
        <w:t>г.</w:t>
      </w:r>
      <w:r w:rsidR="007852A3" w:rsidRPr="00EB21D3">
        <w:rPr>
          <w:rFonts w:ascii="Times New Roman" w:hAnsi="Times New Roman"/>
          <w:sz w:val="22"/>
          <w:szCs w:val="22"/>
        </w:rPr>
        <w:t xml:space="preserve"> </w:t>
      </w:r>
      <w:r w:rsidR="00776178" w:rsidRPr="00EB21D3">
        <w:rPr>
          <w:rFonts w:ascii="Times New Roman" w:hAnsi="Times New Roman"/>
          <w:sz w:val="22"/>
          <w:szCs w:val="22"/>
        </w:rPr>
        <w:t xml:space="preserve">и </w:t>
      </w:r>
      <w:r w:rsidR="00F475F0">
        <w:rPr>
          <w:rFonts w:ascii="Times New Roman" w:hAnsi="Times New Roman"/>
          <w:sz w:val="22"/>
          <w:szCs w:val="22"/>
        </w:rPr>
        <w:t>ТОВАРИЩЕСТВО СОБСТВЕННИКОВ НЕДВИЖИМОСТИ «МУЗЫКИ 100»</w:t>
      </w:r>
      <w:r w:rsidR="00CE19B9" w:rsidRPr="00EB21D3">
        <w:rPr>
          <w:rFonts w:ascii="Times New Roman" w:hAnsi="Times New Roman"/>
          <w:sz w:val="22"/>
          <w:szCs w:val="22"/>
        </w:rPr>
        <w:t>,</w:t>
      </w:r>
      <w:r w:rsidR="00F475F0">
        <w:rPr>
          <w:rFonts w:ascii="Times New Roman" w:hAnsi="Times New Roman"/>
          <w:sz w:val="22"/>
          <w:szCs w:val="22"/>
        </w:rPr>
        <w:t xml:space="preserve"> </w:t>
      </w:r>
      <w:r w:rsidR="00776178" w:rsidRPr="00EB21D3">
        <w:rPr>
          <w:rFonts w:ascii="Times New Roman" w:hAnsi="Times New Roman"/>
          <w:sz w:val="22"/>
          <w:szCs w:val="22"/>
        </w:rPr>
        <w:t>именуемое</w:t>
      </w:r>
      <w:r w:rsidR="005154F0" w:rsidRPr="00EB21D3">
        <w:rPr>
          <w:rFonts w:ascii="Times New Roman" w:hAnsi="Times New Roman"/>
          <w:sz w:val="22"/>
          <w:szCs w:val="22"/>
        </w:rPr>
        <w:t xml:space="preserve"> </w:t>
      </w:r>
      <w:r w:rsidR="00776178" w:rsidRPr="00EB21D3">
        <w:rPr>
          <w:rFonts w:ascii="Times New Roman" w:hAnsi="Times New Roman"/>
          <w:sz w:val="22"/>
          <w:szCs w:val="22"/>
        </w:rPr>
        <w:t xml:space="preserve">в дальнейшем «Клиент», в лице </w:t>
      </w:r>
      <w:r w:rsidR="00F475F0">
        <w:rPr>
          <w:rFonts w:ascii="Times New Roman" w:hAnsi="Times New Roman"/>
          <w:sz w:val="22"/>
          <w:szCs w:val="22"/>
        </w:rPr>
        <w:t>Председателя правления Ключенко Сергея Александровича</w:t>
      </w:r>
      <w:r w:rsidR="00A52C95" w:rsidRPr="00EB21D3">
        <w:rPr>
          <w:rFonts w:ascii="Times New Roman" w:hAnsi="Times New Roman"/>
          <w:sz w:val="22"/>
          <w:szCs w:val="22"/>
        </w:rPr>
        <w:t>,</w:t>
      </w:r>
      <w:r w:rsidR="00F475F0">
        <w:rPr>
          <w:rFonts w:ascii="Times New Roman" w:hAnsi="Times New Roman"/>
          <w:sz w:val="22"/>
          <w:szCs w:val="22"/>
        </w:rPr>
        <w:t xml:space="preserve"> </w:t>
      </w:r>
      <w:r w:rsidR="00776178" w:rsidRPr="00EB21D3">
        <w:rPr>
          <w:rFonts w:ascii="Times New Roman" w:hAnsi="Times New Roman"/>
          <w:sz w:val="22"/>
          <w:szCs w:val="22"/>
        </w:rPr>
        <w:t xml:space="preserve">действующего на основании </w:t>
      </w:r>
      <w:r w:rsidR="00F475F0">
        <w:rPr>
          <w:rFonts w:ascii="Times New Roman" w:hAnsi="Times New Roman"/>
          <w:sz w:val="22"/>
          <w:szCs w:val="22"/>
        </w:rPr>
        <w:t>Устава</w:t>
      </w:r>
      <w:r w:rsidR="00776178" w:rsidRPr="00EB21D3">
        <w:rPr>
          <w:rFonts w:ascii="Times New Roman" w:hAnsi="Times New Roman"/>
          <w:sz w:val="22"/>
          <w:szCs w:val="22"/>
        </w:rPr>
        <w:t>,</w:t>
      </w:r>
      <w:r w:rsidR="00797381" w:rsidRPr="00EB21D3">
        <w:rPr>
          <w:rFonts w:ascii="Times New Roman" w:hAnsi="Times New Roman"/>
          <w:sz w:val="22"/>
          <w:szCs w:val="22"/>
        </w:rPr>
        <w:t xml:space="preserve"> </w:t>
      </w:r>
      <w:r w:rsidR="00776178" w:rsidRPr="00EB21D3">
        <w:rPr>
          <w:rFonts w:ascii="Times New Roman" w:hAnsi="Times New Roman"/>
          <w:sz w:val="22"/>
          <w:szCs w:val="22"/>
        </w:rPr>
        <w:t>с другой стороны, далее совместно именуемые «Стороны», заключили настоящий Договор</w:t>
      </w:r>
      <w:r w:rsidR="008D1E42" w:rsidRPr="00EB21D3">
        <w:rPr>
          <w:rFonts w:ascii="Times New Roman" w:hAnsi="Times New Roman"/>
          <w:sz w:val="22"/>
          <w:szCs w:val="22"/>
        </w:rPr>
        <w:t xml:space="preserve"> о приеме и проведении переводов физических лиц</w:t>
      </w:r>
      <w:r w:rsidR="00776178" w:rsidRPr="00EB21D3">
        <w:rPr>
          <w:rFonts w:ascii="Times New Roman" w:hAnsi="Times New Roman"/>
          <w:sz w:val="22"/>
          <w:szCs w:val="22"/>
        </w:rPr>
        <w:t>, именуемый в дальнейшем «Договор», о нижеследующем:</w:t>
      </w:r>
    </w:p>
    <w:p w:rsidR="00776178" w:rsidRPr="00EB21D3" w:rsidRDefault="00776178" w:rsidP="004C05C0">
      <w:pPr>
        <w:jc w:val="both"/>
        <w:rPr>
          <w:rFonts w:ascii="Times New Roman" w:hAnsi="Times New Roman"/>
          <w:sz w:val="22"/>
          <w:szCs w:val="22"/>
        </w:rPr>
      </w:pPr>
    </w:p>
    <w:p w:rsidR="00CE19B9" w:rsidRPr="00EB21D3" w:rsidRDefault="00CE19B9" w:rsidP="004C05C0">
      <w:pPr>
        <w:pStyle w:val="a7"/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2"/>
          <w:szCs w:val="22"/>
          <w:lang w:eastAsia="ar-SA"/>
        </w:rPr>
      </w:pPr>
      <w:r w:rsidRPr="00EB21D3">
        <w:rPr>
          <w:rFonts w:ascii="Times New Roman" w:eastAsia="Times New Roman" w:hAnsi="Times New Roman"/>
          <w:b/>
          <w:color w:val="000000"/>
          <w:sz w:val="22"/>
          <w:szCs w:val="22"/>
          <w:lang w:eastAsia="ar-SA"/>
        </w:rPr>
        <w:t xml:space="preserve">1. Предмет </w:t>
      </w:r>
      <w:r w:rsidR="004D6C84" w:rsidRPr="00EB21D3">
        <w:rPr>
          <w:rFonts w:ascii="Times New Roman" w:eastAsia="Times New Roman" w:hAnsi="Times New Roman"/>
          <w:b/>
          <w:color w:val="000000"/>
          <w:sz w:val="22"/>
          <w:szCs w:val="22"/>
          <w:lang w:eastAsia="ar-SA"/>
        </w:rPr>
        <w:t>Д</w:t>
      </w:r>
      <w:r w:rsidRPr="00EB21D3">
        <w:rPr>
          <w:rFonts w:ascii="Times New Roman" w:eastAsia="Times New Roman" w:hAnsi="Times New Roman"/>
          <w:b/>
          <w:color w:val="000000"/>
          <w:sz w:val="22"/>
          <w:szCs w:val="22"/>
          <w:lang w:eastAsia="ar-SA"/>
        </w:rPr>
        <w:t>оговора</w:t>
      </w:r>
    </w:p>
    <w:p w:rsidR="00CE19B9" w:rsidRPr="00EB21D3" w:rsidRDefault="00CE19B9" w:rsidP="004C05C0">
      <w:pPr>
        <w:jc w:val="both"/>
        <w:rPr>
          <w:rFonts w:ascii="Times New Roman" w:hAnsi="Times New Roman"/>
          <w:sz w:val="22"/>
          <w:szCs w:val="22"/>
        </w:rPr>
      </w:pPr>
    </w:p>
    <w:p w:rsidR="00A54EF9" w:rsidRPr="00EB21D3" w:rsidRDefault="00CE19B9" w:rsidP="004C05C0">
      <w:pPr>
        <w:jc w:val="both"/>
        <w:rPr>
          <w:rFonts w:ascii="Times New Roman" w:hAnsi="Times New Roman"/>
          <w:sz w:val="22"/>
          <w:szCs w:val="22"/>
          <w:highlight w:val="yellow"/>
        </w:rPr>
      </w:pPr>
      <w:r w:rsidRPr="00EB21D3">
        <w:rPr>
          <w:rFonts w:ascii="Times New Roman" w:hAnsi="Times New Roman"/>
          <w:sz w:val="22"/>
          <w:szCs w:val="22"/>
        </w:rPr>
        <w:t xml:space="preserve">1.1. </w:t>
      </w:r>
      <w:r w:rsidR="00970672" w:rsidRPr="00EB21D3">
        <w:rPr>
          <w:rFonts w:ascii="Times New Roman" w:hAnsi="Times New Roman"/>
          <w:sz w:val="22"/>
          <w:szCs w:val="22"/>
        </w:rPr>
        <w:t xml:space="preserve">Клиент поручает, а Банк принимает на себя обязательство </w:t>
      </w:r>
      <w:r w:rsidR="00776178" w:rsidRPr="00EB21D3">
        <w:rPr>
          <w:rFonts w:ascii="Times New Roman" w:hAnsi="Times New Roman"/>
          <w:sz w:val="22"/>
          <w:szCs w:val="22"/>
        </w:rPr>
        <w:t xml:space="preserve">по </w:t>
      </w:r>
      <w:r w:rsidR="00A54EF9" w:rsidRPr="00EB21D3">
        <w:rPr>
          <w:rFonts w:ascii="Times New Roman" w:hAnsi="Times New Roman"/>
          <w:sz w:val="22"/>
          <w:szCs w:val="22"/>
        </w:rPr>
        <w:t>приему и п</w:t>
      </w:r>
      <w:r w:rsidR="00F25772" w:rsidRPr="00EB21D3">
        <w:rPr>
          <w:rFonts w:ascii="Times New Roman" w:hAnsi="Times New Roman"/>
          <w:sz w:val="22"/>
          <w:szCs w:val="22"/>
        </w:rPr>
        <w:t>роведению</w:t>
      </w:r>
      <w:r w:rsidR="00A54EF9" w:rsidRPr="00EB21D3">
        <w:rPr>
          <w:rFonts w:ascii="Times New Roman" w:hAnsi="Times New Roman"/>
          <w:sz w:val="22"/>
          <w:szCs w:val="22"/>
        </w:rPr>
        <w:t xml:space="preserve"> </w:t>
      </w:r>
      <w:r w:rsidR="00366D13" w:rsidRPr="00EB21D3">
        <w:rPr>
          <w:rFonts w:ascii="Times New Roman" w:hAnsi="Times New Roman"/>
          <w:sz w:val="22"/>
          <w:szCs w:val="22"/>
        </w:rPr>
        <w:t>переводов</w:t>
      </w:r>
      <w:r w:rsidR="004127C6" w:rsidRPr="00EB21D3">
        <w:rPr>
          <w:rFonts w:ascii="Times New Roman" w:hAnsi="Times New Roman"/>
          <w:sz w:val="22"/>
          <w:szCs w:val="22"/>
        </w:rPr>
        <w:t>, принятых от физических лиц</w:t>
      </w:r>
      <w:r w:rsidR="008D1E42" w:rsidRPr="00EB21D3">
        <w:rPr>
          <w:rFonts w:ascii="Times New Roman" w:hAnsi="Times New Roman"/>
          <w:sz w:val="22"/>
          <w:szCs w:val="22"/>
        </w:rPr>
        <w:t xml:space="preserve"> (именуемых</w:t>
      </w:r>
      <w:r w:rsidR="00776178" w:rsidRPr="00EB21D3">
        <w:rPr>
          <w:rFonts w:ascii="Times New Roman" w:hAnsi="Times New Roman"/>
          <w:sz w:val="22"/>
          <w:szCs w:val="22"/>
        </w:rPr>
        <w:t xml:space="preserve"> в дальнейшем «Плательщики»)</w:t>
      </w:r>
      <w:r w:rsidR="00970672" w:rsidRPr="00EB21D3">
        <w:rPr>
          <w:rFonts w:ascii="Times New Roman" w:hAnsi="Times New Roman"/>
          <w:sz w:val="22"/>
          <w:szCs w:val="22"/>
        </w:rPr>
        <w:t>, в оплату стоимости услуг</w:t>
      </w:r>
      <w:r w:rsidR="00A4099B" w:rsidRPr="00EB21D3">
        <w:rPr>
          <w:rFonts w:ascii="Times New Roman" w:hAnsi="Times New Roman"/>
          <w:sz w:val="22"/>
          <w:szCs w:val="22"/>
        </w:rPr>
        <w:t xml:space="preserve"> </w:t>
      </w:r>
      <w:r w:rsidR="00B8755B" w:rsidRPr="00EB21D3">
        <w:rPr>
          <w:rFonts w:ascii="Times New Roman" w:hAnsi="Times New Roman"/>
          <w:sz w:val="22"/>
          <w:szCs w:val="22"/>
        </w:rPr>
        <w:t>_______________________________________</w:t>
      </w:r>
      <w:r w:rsidR="00BA2C3A" w:rsidRPr="00EB21D3">
        <w:rPr>
          <w:rFonts w:ascii="Times New Roman" w:hAnsi="Times New Roman"/>
          <w:sz w:val="22"/>
          <w:szCs w:val="22"/>
        </w:rPr>
        <w:t xml:space="preserve">, </w:t>
      </w:r>
      <w:r w:rsidR="008D1E42" w:rsidRPr="00EB21D3">
        <w:rPr>
          <w:rFonts w:ascii="Times New Roman" w:hAnsi="Times New Roman"/>
          <w:sz w:val="22"/>
          <w:szCs w:val="22"/>
        </w:rPr>
        <w:t>(именуемых</w:t>
      </w:r>
      <w:r w:rsidR="00776178" w:rsidRPr="00EB21D3">
        <w:rPr>
          <w:rFonts w:ascii="Times New Roman" w:hAnsi="Times New Roman"/>
          <w:sz w:val="22"/>
          <w:szCs w:val="22"/>
        </w:rPr>
        <w:t xml:space="preserve"> в дальнейшем «</w:t>
      </w:r>
      <w:r w:rsidR="00B06EE1" w:rsidRPr="00EB21D3">
        <w:rPr>
          <w:rFonts w:ascii="Times New Roman" w:hAnsi="Times New Roman"/>
          <w:sz w:val="22"/>
          <w:szCs w:val="22"/>
        </w:rPr>
        <w:t>П</w:t>
      </w:r>
      <w:r w:rsidR="00776178" w:rsidRPr="00EB21D3">
        <w:rPr>
          <w:rFonts w:ascii="Times New Roman" w:hAnsi="Times New Roman"/>
          <w:sz w:val="22"/>
          <w:szCs w:val="22"/>
        </w:rPr>
        <w:t xml:space="preserve">ереводы») за </w:t>
      </w:r>
      <w:r w:rsidR="00F25772" w:rsidRPr="00EB21D3">
        <w:rPr>
          <w:rFonts w:ascii="Times New Roman" w:hAnsi="Times New Roman"/>
          <w:sz w:val="22"/>
          <w:szCs w:val="22"/>
        </w:rPr>
        <w:t>комиссионное вознаграждение</w:t>
      </w:r>
      <w:r w:rsidR="00776178" w:rsidRPr="00EB21D3">
        <w:rPr>
          <w:rFonts w:ascii="Times New Roman" w:hAnsi="Times New Roman"/>
          <w:sz w:val="22"/>
          <w:szCs w:val="22"/>
        </w:rPr>
        <w:t xml:space="preserve">, порядок </w:t>
      </w:r>
      <w:r w:rsidR="008D1E42" w:rsidRPr="00EB21D3">
        <w:rPr>
          <w:rFonts w:ascii="Times New Roman" w:hAnsi="Times New Roman"/>
          <w:sz w:val="22"/>
          <w:szCs w:val="22"/>
        </w:rPr>
        <w:t xml:space="preserve">начисления, размер </w:t>
      </w:r>
      <w:r w:rsidR="00776178" w:rsidRPr="00EB21D3">
        <w:rPr>
          <w:rFonts w:ascii="Times New Roman" w:hAnsi="Times New Roman"/>
          <w:sz w:val="22"/>
          <w:szCs w:val="22"/>
        </w:rPr>
        <w:t xml:space="preserve">и сроки </w:t>
      </w:r>
      <w:r w:rsidR="00A4345D" w:rsidRPr="00EB21D3">
        <w:rPr>
          <w:rFonts w:ascii="Times New Roman" w:hAnsi="Times New Roman"/>
          <w:sz w:val="22"/>
          <w:szCs w:val="22"/>
        </w:rPr>
        <w:t>оплаты</w:t>
      </w:r>
      <w:r w:rsidR="00A54EF9" w:rsidRPr="00EB21D3">
        <w:rPr>
          <w:rFonts w:ascii="Times New Roman" w:hAnsi="Times New Roman"/>
          <w:sz w:val="22"/>
          <w:szCs w:val="22"/>
        </w:rPr>
        <w:t xml:space="preserve"> которо</w:t>
      </w:r>
      <w:r w:rsidR="00F25772" w:rsidRPr="00EB21D3">
        <w:rPr>
          <w:rFonts w:ascii="Times New Roman" w:hAnsi="Times New Roman"/>
          <w:sz w:val="22"/>
          <w:szCs w:val="22"/>
        </w:rPr>
        <w:t>го</w:t>
      </w:r>
      <w:r w:rsidR="00A54EF9" w:rsidRPr="00EB21D3">
        <w:rPr>
          <w:rFonts w:ascii="Times New Roman" w:hAnsi="Times New Roman"/>
          <w:sz w:val="22"/>
          <w:szCs w:val="22"/>
        </w:rPr>
        <w:t xml:space="preserve"> определяются</w:t>
      </w:r>
      <w:r w:rsidR="00F25772" w:rsidRPr="00EB21D3">
        <w:rPr>
          <w:rFonts w:ascii="Times New Roman" w:hAnsi="Times New Roman"/>
          <w:sz w:val="22"/>
          <w:szCs w:val="22"/>
        </w:rPr>
        <w:t xml:space="preserve"> в</w:t>
      </w:r>
      <w:r w:rsidR="00A54EF9" w:rsidRPr="00EB21D3">
        <w:rPr>
          <w:rFonts w:ascii="Times New Roman" w:hAnsi="Times New Roman"/>
          <w:sz w:val="22"/>
          <w:szCs w:val="22"/>
        </w:rPr>
        <w:t xml:space="preserve"> Приложении</w:t>
      </w:r>
      <w:r w:rsidR="006A2187" w:rsidRPr="00EB21D3">
        <w:rPr>
          <w:rFonts w:ascii="Times New Roman" w:hAnsi="Times New Roman"/>
          <w:sz w:val="22"/>
          <w:szCs w:val="22"/>
        </w:rPr>
        <w:t xml:space="preserve"> №</w:t>
      </w:r>
      <w:r w:rsidR="00776178" w:rsidRPr="00EB21D3">
        <w:rPr>
          <w:rFonts w:ascii="Times New Roman" w:hAnsi="Times New Roman"/>
          <w:sz w:val="22"/>
          <w:szCs w:val="22"/>
        </w:rPr>
        <w:t xml:space="preserve">1 к </w:t>
      </w:r>
      <w:r w:rsidR="00A54EF9" w:rsidRPr="00EB21D3">
        <w:rPr>
          <w:rFonts w:ascii="Times New Roman" w:hAnsi="Times New Roman"/>
          <w:sz w:val="22"/>
          <w:szCs w:val="22"/>
        </w:rPr>
        <w:t>настоящему</w:t>
      </w:r>
      <w:r w:rsidR="00776178" w:rsidRPr="00EB21D3">
        <w:rPr>
          <w:rFonts w:ascii="Times New Roman" w:hAnsi="Times New Roman"/>
          <w:sz w:val="22"/>
          <w:szCs w:val="22"/>
        </w:rPr>
        <w:t xml:space="preserve"> </w:t>
      </w:r>
      <w:r w:rsidR="000967FB" w:rsidRPr="00EB21D3">
        <w:rPr>
          <w:rFonts w:ascii="Times New Roman" w:hAnsi="Times New Roman"/>
          <w:sz w:val="22"/>
          <w:szCs w:val="22"/>
        </w:rPr>
        <w:t>Д</w:t>
      </w:r>
      <w:r w:rsidR="00776178" w:rsidRPr="00EB21D3">
        <w:rPr>
          <w:rFonts w:ascii="Times New Roman" w:hAnsi="Times New Roman"/>
          <w:sz w:val="22"/>
          <w:szCs w:val="22"/>
        </w:rPr>
        <w:t>оговору</w:t>
      </w:r>
      <w:r w:rsidR="00A54EF9" w:rsidRPr="00EB21D3">
        <w:rPr>
          <w:rFonts w:ascii="Times New Roman" w:hAnsi="Times New Roman"/>
          <w:sz w:val="22"/>
          <w:szCs w:val="22"/>
        </w:rPr>
        <w:t>.</w:t>
      </w:r>
    </w:p>
    <w:p w:rsidR="00CE19B9" w:rsidRPr="00EB21D3" w:rsidRDefault="00CE19B9" w:rsidP="004C05C0">
      <w:pPr>
        <w:pStyle w:val="a"/>
        <w:numPr>
          <w:ilvl w:val="0"/>
          <w:numId w:val="0"/>
        </w:numPr>
        <w:spacing w:after="0"/>
        <w:rPr>
          <w:rFonts w:ascii="Times New Roman" w:eastAsia="Times New Roman" w:hAnsi="Times New Roman"/>
          <w:color w:val="auto"/>
          <w:sz w:val="22"/>
          <w:szCs w:val="22"/>
          <w:lang w:eastAsia="ar-SA"/>
        </w:rPr>
      </w:pPr>
    </w:p>
    <w:p w:rsidR="00970672" w:rsidRPr="00EB21D3" w:rsidRDefault="00CE19B9" w:rsidP="004C05C0">
      <w:pPr>
        <w:pStyle w:val="a"/>
        <w:numPr>
          <w:ilvl w:val="0"/>
          <w:numId w:val="0"/>
        </w:numPr>
        <w:spacing w:after="0"/>
        <w:jc w:val="center"/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</w:pPr>
      <w:r w:rsidRPr="00EB21D3"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  <w:t xml:space="preserve">2. Обязательства </w:t>
      </w:r>
      <w:r w:rsidR="004D6C84" w:rsidRPr="00EB21D3"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  <w:t>С</w:t>
      </w:r>
      <w:r w:rsidRPr="00EB21D3"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  <w:t>торон</w:t>
      </w:r>
    </w:p>
    <w:p w:rsidR="00970672" w:rsidRPr="00EB21D3" w:rsidRDefault="00951790" w:rsidP="004C05C0">
      <w:pPr>
        <w:pStyle w:val="a"/>
        <w:numPr>
          <w:ilvl w:val="0"/>
          <w:numId w:val="0"/>
        </w:numPr>
        <w:spacing w:after="0"/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</w:pPr>
      <w:r w:rsidRPr="00EB21D3"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  <w:t xml:space="preserve">2.1. </w:t>
      </w:r>
      <w:r w:rsidR="00970672" w:rsidRPr="00EB21D3"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  <w:t>Клиент обязуется:</w:t>
      </w:r>
    </w:p>
    <w:p w:rsidR="00970672" w:rsidRPr="00EB21D3" w:rsidRDefault="00BA2C3A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2.1.1. </w:t>
      </w:r>
      <w:r w:rsidR="00EF7091" w:rsidRPr="00EB21D3">
        <w:rPr>
          <w:rFonts w:ascii="Times New Roman" w:hAnsi="Times New Roman"/>
          <w:sz w:val="22"/>
          <w:szCs w:val="22"/>
        </w:rPr>
        <w:t xml:space="preserve">Извещать </w:t>
      </w:r>
      <w:r w:rsidR="005154F0" w:rsidRPr="00EB21D3">
        <w:rPr>
          <w:rFonts w:ascii="Times New Roman" w:hAnsi="Times New Roman"/>
          <w:sz w:val="22"/>
          <w:szCs w:val="22"/>
        </w:rPr>
        <w:t>П</w:t>
      </w:r>
      <w:r w:rsidR="00EF7091" w:rsidRPr="00EB21D3">
        <w:rPr>
          <w:rFonts w:ascii="Times New Roman" w:hAnsi="Times New Roman"/>
          <w:sz w:val="22"/>
          <w:szCs w:val="22"/>
        </w:rPr>
        <w:t>лательщиков о местонахождении Банка (подразделений Банка)</w:t>
      </w:r>
      <w:r w:rsidR="005A7591" w:rsidRPr="00EB21D3">
        <w:rPr>
          <w:rFonts w:ascii="Times New Roman" w:hAnsi="Times New Roman"/>
          <w:sz w:val="22"/>
          <w:szCs w:val="22"/>
        </w:rPr>
        <w:t xml:space="preserve"> и месте приема </w:t>
      </w:r>
      <w:r w:rsidR="00B06EE1" w:rsidRPr="00EB21D3">
        <w:rPr>
          <w:rFonts w:ascii="Times New Roman" w:hAnsi="Times New Roman"/>
          <w:sz w:val="22"/>
          <w:szCs w:val="22"/>
        </w:rPr>
        <w:t>П</w:t>
      </w:r>
      <w:r w:rsidR="00366D13" w:rsidRPr="00EB21D3">
        <w:rPr>
          <w:rFonts w:ascii="Times New Roman" w:hAnsi="Times New Roman"/>
          <w:sz w:val="22"/>
          <w:szCs w:val="22"/>
        </w:rPr>
        <w:t>ереводов</w:t>
      </w:r>
      <w:r w:rsidR="005A7591" w:rsidRPr="00EB21D3">
        <w:rPr>
          <w:rFonts w:ascii="Times New Roman" w:hAnsi="Times New Roman"/>
          <w:sz w:val="22"/>
          <w:szCs w:val="22"/>
        </w:rPr>
        <w:t>.</w:t>
      </w:r>
    </w:p>
    <w:p w:rsidR="005A7591" w:rsidRPr="00EB21D3" w:rsidRDefault="002C5060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>2.1.2</w:t>
      </w:r>
      <w:r w:rsidR="00BA2C3A" w:rsidRPr="00EB21D3">
        <w:rPr>
          <w:rFonts w:ascii="Times New Roman" w:hAnsi="Times New Roman"/>
          <w:sz w:val="22"/>
          <w:szCs w:val="22"/>
        </w:rPr>
        <w:t xml:space="preserve">. </w:t>
      </w:r>
      <w:r w:rsidR="00970672" w:rsidRPr="00EB21D3">
        <w:rPr>
          <w:rFonts w:ascii="Times New Roman" w:hAnsi="Times New Roman"/>
          <w:sz w:val="22"/>
          <w:szCs w:val="22"/>
        </w:rPr>
        <w:t xml:space="preserve">Проводить сверку сумм </w:t>
      </w:r>
      <w:r w:rsidR="00B06EE1" w:rsidRPr="00EB21D3">
        <w:rPr>
          <w:rFonts w:ascii="Times New Roman" w:hAnsi="Times New Roman"/>
          <w:sz w:val="22"/>
          <w:szCs w:val="22"/>
        </w:rPr>
        <w:t>П</w:t>
      </w:r>
      <w:r w:rsidR="00366D13" w:rsidRPr="00EB21D3">
        <w:rPr>
          <w:rFonts w:ascii="Times New Roman" w:hAnsi="Times New Roman"/>
          <w:sz w:val="22"/>
          <w:szCs w:val="22"/>
        </w:rPr>
        <w:t>ереводов</w:t>
      </w:r>
      <w:r w:rsidR="00970672" w:rsidRPr="00EB21D3">
        <w:rPr>
          <w:rFonts w:ascii="Times New Roman" w:hAnsi="Times New Roman"/>
          <w:sz w:val="22"/>
          <w:szCs w:val="22"/>
        </w:rPr>
        <w:t>, принят</w:t>
      </w:r>
      <w:r w:rsidR="00112D28" w:rsidRPr="00EB21D3">
        <w:rPr>
          <w:rFonts w:ascii="Times New Roman" w:hAnsi="Times New Roman"/>
          <w:sz w:val="22"/>
          <w:szCs w:val="22"/>
        </w:rPr>
        <w:t>ых Банком в пользу Клиента. При</w:t>
      </w:r>
      <w:r w:rsidR="003F292A" w:rsidRPr="00EB21D3">
        <w:rPr>
          <w:rFonts w:ascii="Times New Roman" w:hAnsi="Times New Roman"/>
          <w:sz w:val="22"/>
          <w:szCs w:val="22"/>
        </w:rPr>
        <w:t xml:space="preserve"> </w:t>
      </w:r>
      <w:r w:rsidR="00970672" w:rsidRPr="00EB21D3">
        <w:rPr>
          <w:rFonts w:ascii="Times New Roman" w:hAnsi="Times New Roman"/>
          <w:sz w:val="22"/>
          <w:szCs w:val="22"/>
        </w:rPr>
        <w:t>обнаружении расхождений в суммах на протяжении 3-х</w:t>
      </w:r>
      <w:r w:rsidR="008D1E42" w:rsidRPr="00EB21D3">
        <w:rPr>
          <w:rFonts w:ascii="Times New Roman" w:hAnsi="Times New Roman"/>
          <w:sz w:val="22"/>
          <w:szCs w:val="22"/>
        </w:rPr>
        <w:t xml:space="preserve"> (трех)</w:t>
      </w:r>
      <w:r w:rsidR="00970672" w:rsidRPr="00EB21D3">
        <w:rPr>
          <w:rFonts w:ascii="Times New Roman" w:hAnsi="Times New Roman"/>
          <w:sz w:val="22"/>
          <w:szCs w:val="22"/>
        </w:rPr>
        <w:t xml:space="preserve"> </w:t>
      </w:r>
      <w:r w:rsidR="008D1E42" w:rsidRPr="00EB21D3">
        <w:rPr>
          <w:rFonts w:ascii="Times New Roman" w:hAnsi="Times New Roman"/>
          <w:sz w:val="22"/>
          <w:szCs w:val="22"/>
        </w:rPr>
        <w:t>рабочих</w:t>
      </w:r>
      <w:r w:rsidR="00970672" w:rsidRPr="00EB21D3">
        <w:rPr>
          <w:rFonts w:ascii="Times New Roman" w:hAnsi="Times New Roman"/>
          <w:sz w:val="22"/>
          <w:szCs w:val="22"/>
        </w:rPr>
        <w:t xml:space="preserve"> дней уведомлять Банк</w:t>
      </w:r>
      <w:r w:rsidR="00BA2C3A" w:rsidRPr="00EB21D3">
        <w:rPr>
          <w:rFonts w:ascii="Times New Roman" w:hAnsi="Times New Roman"/>
          <w:sz w:val="22"/>
          <w:szCs w:val="22"/>
        </w:rPr>
        <w:t xml:space="preserve"> </w:t>
      </w:r>
      <w:r w:rsidR="00970672" w:rsidRPr="00EB21D3">
        <w:rPr>
          <w:rFonts w:ascii="Times New Roman" w:hAnsi="Times New Roman"/>
          <w:sz w:val="22"/>
          <w:szCs w:val="22"/>
        </w:rPr>
        <w:t>путем направления на адрес</w:t>
      </w:r>
      <w:r w:rsidR="005154F0" w:rsidRPr="00EB21D3">
        <w:rPr>
          <w:rFonts w:ascii="Times New Roman" w:hAnsi="Times New Roman"/>
          <w:sz w:val="22"/>
          <w:szCs w:val="22"/>
        </w:rPr>
        <w:t xml:space="preserve"> электронной почты</w:t>
      </w:r>
      <w:r w:rsidR="00970672" w:rsidRPr="00EB21D3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887A98" w:rsidRPr="00EB21D3">
          <w:rPr>
            <w:rStyle w:val="a5"/>
            <w:rFonts w:ascii="Times New Roman" w:hAnsi="Times New Roman"/>
            <w:sz w:val="22"/>
            <w:szCs w:val="22"/>
            <w:lang w:val="en-US"/>
          </w:rPr>
          <w:t>platezhy</w:t>
        </w:r>
        <w:r w:rsidR="00887A98" w:rsidRPr="00EB21D3">
          <w:rPr>
            <w:rStyle w:val="a5"/>
            <w:rFonts w:ascii="Times New Roman" w:hAnsi="Times New Roman"/>
            <w:sz w:val="22"/>
            <w:szCs w:val="22"/>
          </w:rPr>
          <w:t>@rncb.ru</w:t>
        </w:r>
      </w:hyperlink>
      <w:r w:rsidR="00CD0461" w:rsidRPr="00EB21D3">
        <w:rPr>
          <w:rFonts w:ascii="Times New Roman" w:hAnsi="Times New Roman"/>
          <w:sz w:val="22"/>
          <w:szCs w:val="22"/>
        </w:rPr>
        <w:t xml:space="preserve"> </w:t>
      </w:r>
      <w:r w:rsidR="00970672" w:rsidRPr="00EB21D3">
        <w:rPr>
          <w:rFonts w:ascii="Times New Roman" w:hAnsi="Times New Roman"/>
          <w:sz w:val="22"/>
          <w:szCs w:val="22"/>
        </w:rPr>
        <w:t>реестра расхождений.</w:t>
      </w:r>
      <w:r w:rsidR="00747160" w:rsidRPr="00EB21D3">
        <w:rPr>
          <w:rFonts w:ascii="Times New Roman" w:hAnsi="Times New Roman"/>
          <w:sz w:val="22"/>
          <w:szCs w:val="22"/>
        </w:rPr>
        <w:t xml:space="preserve"> </w:t>
      </w:r>
      <w:r w:rsidR="00F867A4" w:rsidRPr="00EB21D3">
        <w:rPr>
          <w:rFonts w:ascii="Times New Roman" w:hAnsi="Times New Roman"/>
          <w:sz w:val="22"/>
          <w:szCs w:val="22"/>
        </w:rPr>
        <w:t>Возникающие разногласия урегулируются согласно п</w:t>
      </w:r>
      <w:r w:rsidR="006C7620" w:rsidRPr="00EB21D3">
        <w:rPr>
          <w:rFonts w:ascii="Times New Roman" w:hAnsi="Times New Roman"/>
          <w:sz w:val="22"/>
          <w:szCs w:val="22"/>
        </w:rPr>
        <w:t>ункт</w:t>
      </w:r>
      <w:r w:rsidR="005154F0" w:rsidRPr="00EB21D3">
        <w:rPr>
          <w:rFonts w:ascii="Times New Roman" w:hAnsi="Times New Roman"/>
          <w:sz w:val="22"/>
          <w:szCs w:val="22"/>
        </w:rPr>
        <w:t>а</w:t>
      </w:r>
      <w:r w:rsidR="006C7620" w:rsidRPr="00EB21D3">
        <w:rPr>
          <w:rFonts w:ascii="Times New Roman" w:hAnsi="Times New Roman"/>
          <w:sz w:val="22"/>
          <w:szCs w:val="22"/>
        </w:rPr>
        <w:t xml:space="preserve"> </w:t>
      </w:r>
      <w:r w:rsidR="00F867A4" w:rsidRPr="00EB21D3">
        <w:rPr>
          <w:rFonts w:ascii="Times New Roman" w:hAnsi="Times New Roman"/>
          <w:sz w:val="22"/>
          <w:szCs w:val="22"/>
        </w:rPr>
        <w:t xml:space="preserve">5 </w:t>
      </w:r>
      <w:r w:rsidR="00A4345D" w:rsidRPr="00EB21D3">
        <w:rPr>
          <w:rFonts w:ascii="Times New Roman" w:hAnsi="Times New Roman"/>
          <w:sz w:val="22"/>
          <w:szCs w:val="22"/>
        </w:rPr>
        <w:t>настоящего</w:t>
      </w:r>
      <w:r w:rsidR="00F867A4" w:rsidRPr="00EB21D3">
        <w:rPr>
          <w:rFonts w:ascii="Times New Roman" w:hAnsi="Times New Roman"/>
          <w:sz w:val="22"/>
          <w:szCs w:val="22"/>
        </w:rPr>
        <w:t xml:space="preserve"> Договора.</w:t>
      </w:r>
    </w:p>
    <w:p w:rsidR="00970672" w:rsidRPr="00EB21D3" w:rsidRDefault="002C5060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>2.1.3</w:t>
      </w:r>
      <w:r w:rsidR="00BA2C3A" w:rsidRPr="00EB21D3">
        <w:rPr>
          <w:rFonts w:ascii="Times New Roman" w:hAnsi="Times New Roman"/>
          <w:sz w:val="22"/>
          <w:szCs w:val="22"/>
        </w:rPr>
        <w:t xml:space="preserve">. </w:t>
      </w:r>
      <w:r w:rsidR="00221D82" w:rsidRPr="00EB21D3">
        <w:rPr>
          <w:rFonts w:ascii="Times New Roman" w:hAnsi="Times New Roman"/>
          <w:sz w:val="22"/>
          <w:szCs w:val="22"/>
        </w:rPr>
        <w:t>С</w:t>
      </w:r>
      <w:r w:rsidR="00377C0B" w:rsidRPr="00EB21D3">
        <w:rPr>
          <w:rFonts w:ascii="Times New Roman" w:hAnsi="Times New Roman"/>
          <w:sz w:val="22"/>
          <w:szCs w:val="22"/>
        </w:rPr>
        <w:t>ообщать Банку об изменении реквизитов</w:t>
      </w:r>
      <w:r w:rsidR="00221D82" w:rsidRPr="00EB21D3">
        <w:rPr>
          <w:rFonts w:ascii="Times New Roman" w:hAnsi="Times New Roman"/>
          <w:sz w:val="22"/>
          <w:szCs w:val="22"/>
        </w:rPr>
        <w:t>, указанных в настоящем Договоре</w:t>
      </w:r>
      <w:r w:rsidR="006C7620" w:rsidRPr="00EB21D3">
        <w:rPr>
          <w:rFonts w:ascii="Times New Roman" w:hAnsi="Times New Roman"/>
          <w:sz w:val="22"/>
          <w:szCs w:val="22"/>
        </w:rPr>
        <w:t>,</w:t>
      </w:r>
      <w:r w:rsidR="00584E2E" w:rsidRPr="00EB21D3">
        <w:rPr>
          <w:rFonts w:ascii="Times New Roman" w:hAnsi="Times New Roman"/>
          <w:sz w:val="22"/>
          <w:szCs w:val="22"/>
        </w:rPr>
        <w:t xml:space="preserve"> за </w:t>
      </w:r>
      <w:r w:rsidR="00E3065B" w:rsidRPr="00EB21D3">
        <w:rPr>
          <w:rFonts w:ascii="Times New Roman" w:hAnsi="Times New Roman"/>
          <w:sz w:val="22"/>
          <w:szCs w:val="22"/>
        </w:rPr>
        <w:t>5 (</w:t>
      </w:r>
      <w:r w:rsidR="00584E2E" w:rsidRPr="00EB21D3">
        <w:rPr>
          <w:rFonts w:ascii="Times New Roman" w:hAnsi="Times New Roman"/>
          <w:sz w:val="22"/>
          <w:szCs w:val="22"/>
        </w:rPr>
        <w:t>пять</w:t>
      </w:r>
      <w:r w:rsidR="00E3065B" w:rsidRPr="00EB21D3">
        <w:rPr>
          <w:rFonts w:ascii="Times New Roman" w:hAnsi="Times New Roman"/>
          <w:sz w:val="22"/>
          <w:szCs w:val="22"/>
        </w:rPr>
        <w:t>)</w:t>
      </w:r>
      <w:r w:rsidR="00584E2E" w:rsidRPr="00EB21D3">
        <w:rPr>
          <w:rFonts w:ascii="Times New Roman" w:hAnsi="Times New Roman"/>
          <w:sz w:val="22"/>
          <w:szCs w:val="22"/>
        </w:rPr>
        <w:t xml:space="preserve"> </w:t>
      </w:r>
      <w:r w:rsidR="00221D82" w:rsidRPr="00EB21D3">
        <w:rPr>
          <w:rFonts w:ascii="Times New Roman" w:hAnsi="Times New Roman"/>
          <w:sz w:val="22"/>
          <w:szCs w:val="22"/>
        </w:rPr>
        <w:t>рабочих дней до даты их изменения, в форме официального письма за подписью и печатью Клиента.</w:t>
      </w:r>
    </w:p>
    <w:p w:rsidR="00884015" w:rsidRPr="00EB21D3" w:rsidRDefault="00884015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2.1.4. Назначить </w:t>
      </w:r>
      <w:r w:rsidR="00B06EE1" w:rsidRPr="00EB21D3">
        <w:rPr>
          <w:rFonts w:ascii="Times New Roman" w:hAnsi="Times New Roman"/>
          <w:sz w:val="22"/>
          <w:szCs w:val="22"/>
        </w:rPr>
        <w:t>о</w:t>
      </w:r>
      <w:r w:rsidRPr="00EB21D3">
        <w:rPr>
          <w:rFonts w:ascii="Times New Roman" w:hAnsi="Times New Roman"/>
          <w:sz w:val="22"/>
          <w:szCs w:val="22"/>
        </w:rPr>
        <w:t>тветственное лицо за разноску</w:t>
      </w:r>
      <w:r w:rsidR="00887A98" w:rsidRPr="00EB21D3">
        <w:rPr>
          <w:rFonts w:ascii="Times New Roman" w:hAnsi="Times New Roman"/>
          <w:sz w:val="22"/>
          <w:szCs w:val="22"/>
        </w:rPr>
        <w:t xml:space="preserve"> и сверку</w:t>
      </w:r>
      <w:r w:rsidRPr="00EB21D3">
        <w:rPr>
          <w:rFonts w:ascii="Times New Roman" w:hAnsi="Times New Roman"/>
          <w:sz w:val="22"/>
          <w:szCs w:val="22"/>
        </w:rPr>
        <w:t xml:space="preserve"> </w:t>
      </w:r>
      <w:r w:rsidR="00B06EE1" w:rsidRPr="00EB21D3">
        <w:rPr>
          <w:rFonts w:ascii="Times New Roman" w:hAnsi="Times New Roman"/>
          <w:sz w:val="22"/>
          <w:szCs w:val="22"/>
        </w:rPr>
        <w:t>П</w:t>
      </w:r>
      <w:r w:rsidRPr="00EB21D3">
        <w:rPr>
          <w:rFonts w:ascii="Times New Roman" w:hAnsi="Times New Roman"/>
          <w:sz w:val="22"/>
          <w:szCs w:val="22"/>
        </w:rPr>
        <w:t>ереводов, поступивших от Банка</w:t>
      </w:r>
      <w:r w:rsidR="000E50EB" w:rsidRPr="00EB21D3">
        <w:rPr>
          <w:rFonts w:ascii="Times New Roman" w:hAnsi="Times New Roman"/>
          <w:sz w:val="22"/>
          <w:szCs w:val="22"/>
        </w:rPr>
        <w:t xml:space="preserve">. Довести </w:t>
      </w:r>
      <w:r w:rsidR="00B06EE1" w:rsidRPr="00EB21D3">
        <w:rPr>
          <w:rFonts w:ascii="Times New Roman" w:hAnsi="Times New Roman"/>
          <w:sz w:val="22"/>
          <w:szCs w:val="22"/>
        </w:rPr>
        <w:t>Банку и</w:t>
      </w:r>
      <w:r w:rsidR="00805A9D" w:rsidRPr="00EB21D3">
        <w:rPr>
          <w:rFonts w:ascii="Times New Roman" w:hAnsi="Times New Roman"/>
          <w:sz w:val="22"/>
          <w:szCs w:val="22"/>
        </w:rPr>
        <w:t>нформацию</w:t>
      </w:r>
      <w:r w:rsidR="00B06EE1" w:rsidRPr="00EB21D3">
        <w:rPr>
          <w:rFonts w:ascii="Times New Roman" w:hAnsi="Times New Roman"/>
          <w:sz w:val="22"/>
          <w:szCs w:val="22"/>
        </w:rPr>
        <w:t xml:space="preserve"> об ответственном</w:t>
      </w:r>
      <w:r w:rsidR="00805A9D" w:rsidRPr="00EB21D3">
        <w:rPr>
          <w:rFonts w:ascii="Times New Roman" w:hAnsi="Times New Roman"/>
          <w:sz w:val="22"/>
          <w:szCs w:val="22"/>
        </w:rPr>
        <w:t xml:space="preserve"> сотрудник</w:t>
      </w:r>
      <w:r w:rsidR="00B06EE1" w:rsidRPr="00EB21D3">
        <w:rPr>
          <w:rFonts w:ascii="Times New Roman" w:hAnsi="Times New Roman"/>
          <w:sz w:val="22"/>
          <w:szCs w:val="22"/>
        </w:rPr>
        <w:t>е в каждом подразделении Клиента</w:t>
      </w:r>
      <w:r w:rsidR="00B724CE" w:rsidRPr="00EB21D3">
        <w:rPr>
          <w:rFonts w:ascii="Times New Roman" w:hAnsi="Times New Roman"/>
          <w:sz w:val="22"/>
          <w:szCs w:val="22"/>
        </w:rPr>
        <w:t xml:space="preserve"> в соответствии с п</w:t>
      </w:r>
      <w:r w:rsidR="005154F0" w:rsidRPr="00EB21D3">
        <w:rPr>
          <w:rFonts w:ascii="Times New Roman" w:hAnsi="Times New Roman"/>
          <w:sz w:val="22"/>
          <w:szCs w:val="22"/>
        </w:rPr>
        <w:t xml:space="preserve">унктом </w:t>
      </w:r>
      <w:r w:rsidR="00EB21D3" w:rsidRPr="00EB21D3">
        <w:rPr>
          <w:rFonts w:ascii="Times New Roman" w:hAnsi="Times New Roman"/>
          <w:sz w:val="22"/>
          <w:szCs w:val="22"/>
        </w:rPr>
        <w:t>10</w:t>
      </w:r>
      <w:r w:rsidR="005154F0" w:rsidRPr="00EB21D3">
        <w:rPr>
          <w:rFonts w:ascii="Times New Roman" w:hAnsi="Times New Roman"/>
          <w:sz w:val="22"/>
          <w:szCs w:val="22"/>
        </w:rPr>
        <w:t xml:space="preserve"> Приложения</w:t>
      </w:r>
      <w:r w:rsidR="00B724CE" w:rsidRPr="00EB21D3">
        <w:rPr>
          <w:rFonts w:ascii="Times New Roman" w:hAnsi="Times New Roman"/>
          <w:sz w:val="22"/>
          <w:szCs w:val="22"/>
        </w:rPr>
        <w:t xml:space="preserve"> №1</w:t>
      </w:r>
      <w:r w:rsidR="006C7620" w:rsidRPr="00EB21D3">
        <w:rPr>
          <w:rFonts w:ascii="Times New Roman" w:hAnsi="Times New Roman"/>
          <w:sz w:val="22"/>
          <w:szCs w:val="22"/>
        </w:rPr>
        <w:t>.</w:t>
      </w:r>
      <w:r w:rsidR="000E50EB" w:rsidRPr="00EB21D3">
        <w:rPr>
          <w:rFonts w:ascii="Times New Roman" w:hAnsi="Times New Roman"/>
          <w:sz w:val="22"/>
          <w:szCs w:val="22"/>
        </w:rPr>
        <w:t xml:space="preserve"> </w:t>
      </w:r>
    </w:p>
    <w:p w:rsidR="00BA2C3A" w:rsidRPr="00EB21D3" w:rsidRDefault="00BA2C3A" w:rsidP="004C05C0">
      <w:pPr>
        <w:pStyle w:val="a"/>
        <w:numPr>
          <w:ilvl w:val="0"/>
          <w:numId w:val="0"/>
        </w:numPr>
        <w:tabs>
          <w:tab w:val="left" w:pos="0"/>
        </w:tabs>
        <w:spacing w:after="0"/>
        <w:rPr>
          <w:rFonts w:ascii="Times New Roman" w:eastAsia="Times New Roman" w:hAnsi="Times New Roman"/>
          <w:color w:val="auto"/>
          <w:sz w:val="22"/>
          <w:szCs w:val="22"/>
          <w:lang w:eastAsia="ar-SA"/>
        </w:rPr>
      </w:pPr>
    </w:p>
    <w:p w:rsidR="00970672" w:rsidRPr="00EB21D3" w:rsidRDefault="00BA2C3A" w:rsidP="004C05C0">
      <w:pPr>
        <w:pStyle w:val="a"/>
        <w:numPr>
          <w:ilvl w:val="0"/>
          <w:numId w:val="0"/>
        </w:numPr>
        <w:tabs>
          <w:tab w:val="left" w:pos="0"/>
        </w:tabs>
        <w:spacing w:after="0"/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</w:pPr>
      <w:r w:rsidRPr="00EB21D3"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  <w:t xml:space="preserve">2.2. </w:t>
      </w:r>
      <w:r w:rsidR="00970672" w:rsidRPr="00EB21D3"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  <w:t>Банк обязуется:</w:t>
      </w:r>
    </w:p>
    <w:p w:rsidR="00DC0DEF" w:rsidRPr="00EB21D3" w:rsidRDefault="00BA2C3A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2.2.1. </w:t>
      </w:r>
      <w:r w:rsidR="00377D6A" w:rsidRPr="00EB21D3">
        <w:rPr>
          <w:rFonts w:ascii="Times New Roman" w:hAnsi="Times New Roman"/>
          <w:sz w:val="22"/>
          <w:szCs w:val="22"/>
        </w:rPr>
        <w:t xml:space="preserve">Производить прием </w:t>
      </w:r>
      <w:r w:rsidR="00B06EE1" w:rsidRPr="00EB21D3">
        <w:rPr>
          <w:rFonts w:ascii="Times New Roman" w:hAnsi="Times New Roman"/>
          <w:sz w:val="22"/>
          <w:szCs w:val="22"/>
        </w:rPr>
        <w:t>П</w:t>
      </w:r>
      <w:r w:rsidR="00366D13" w:rsidRPr="00EB21D3">
        <w:rPr>
          <w:rFonts w:ascii="Times New Roman" w:hAnsi="Times New Roman"/>
          <w:sz w:val="22"/>
          <w:szCs w:val="22"/>
        </w:rPr>
        <w:t>ереводов</w:t>
      </w:r>
      <w:r w:rsidR="00377D6A" w:rsidRPr="00EB21D3">
        <w:rPr>
          <w:rFonts w:ascii="Times New Roman" w:hAnsi="Times New Roman"/>
          <w:sz w:val="22"/>
          <w:szCs w:val="22"/>
        </w:rPr>
        <w:t xml:space="preserve"> в кассах, банкоматах</w:t>
      </w:r>
      <w:r w:rsidR="00512F7F" w:rsidRPr="00EB21D3">
        <w:rPr>
          <w:rFonts w:ascii="Times New Roman" w:hAnsi="Times New Roman"/>
          <w:sz w:val="22"/>
          <w:szCs w:val="22"/>
        </w:rPr>
        <w:t xml:space="preserve">, </w:t>
      </w:r>
      <w:r w:rsidR="00377D6A" w:rsidRPr="00EB21D3">
        <w:rPr>
          <w:rFonts w:ascii="Times New Roman" w:hAnsi="Times New Roman"/>
          <w:sz w:val="22"/>
          <w:szCs w:val="22"/>
        </w:rPr>
        <w:t>устройствах</w:t>
      </w:r>
      <w:r w:rsidR="00512F7F" w:rsidRPr="00EB21D3">
        <w:rPr>
          <w:rFonts w:ascii="Times New Roman" w:hAnsi="Times New Roman"/>
          <w:sz w:val="22"/>
          <w:szCs w:val="22"/>
        </w:rPr>
        <w:t xml:space="preserve"> самообслуживания</w:t>
      </w:r>
      <w:r w:rsidR="00A4345D" w:rsidRPr="00EB21D3">
        <w:rPr>
          <w:rFonts w:ascii="Times New Roman" w:hAnsi="Times New Roman"/>
          <w:sz w:val="22"/>
          <w:szCs w:val="22"/>
        </w:rPr>
        <w:t xml:space="preserve"> и</w:t>
      </w:r>
      <w:r w:rsidR="00512F7F" w:rsidRPr="00EB21D3">
        <w:rPr>
          <w:rFonts w:ascii="Times New Roman" w:hAnsi="Times New Roman"/>
          <w:sz w:val="22"/>
          <w:szCs w:val="22"/>
        </w:rPr>
        <w:t xml:space="preserve"> </w:t>
      </w:r>
      <w:r w:rsidR="00A4345D" w:rsidRPr="00EB21D3">
        <w:rPr>
          <w:rFonts w:ascii="Times New Roman" w:hAnsi="Times New Roman"/>
          <w:sz w:val="22"/>
          <w:szCs w:val="22"/>
        </w:rPr>
        <w:t xml:space="preserve">системах дистанционного обслуживания </w:t>
      </w:r>
      <w:r w:rsidR="00377D6A" w:rsidRPr="00EB21D3">
        <w:rPr>
          <w:rFonts w:ascii="Times New Roman" w:hAnsi="Times New Roman"/>
          <w:sz w:val="22"/>
          <w:szCs w:val="22"/>
        </w:rPr>
        <w:t xml:space="preserve">Банка, </w:t>
      </w:r>
      <w:r w:rsidR="005154F0" w:rsidRPr="00EB21D3">
        <w:rPr>
          <w:rFonts w:ascii="Times New Roman" w:hAnsi="Times New Roman"/>
          <w:sz w:val="22"/>
          <w:szCs w:val="22"/>
        </w:rPr>
        <w:t xml:space="preserve">а также через </w:t>
      </w:r>
      <w:r w:rsidR="00B7771E" w:rsidRPr="00EB21D3">
        <w:rPr>
          <w:rFonts w:ascii="Times New Roman" w:hAnsi="Times New Roman"/>
          <w:sz w:val="22"/>
          <w:szCs w:val="22"/>
        </w:rPr>
        <w:t>привлеченны</w:t>
      </w:r>
      <w:r w:rsidR="003752D7" w:rsidRPr="00EB21D3">
        <w:rPr>
          <w:rFonts w:ascii="Times New Roman" w:hAnsi="Times New Roman"/>
          <w:sz w:val="22"/>
          <w:szCs w:val="22"/>
        </w:rPr>
        <w:t>х партнеров и платежных агентов</w:t>
      </w:r>
      <w:r w:rsidR="00377D6A" w:rsidRPr="00EB21D3">
        <w:rPr>
          <w:rFonts w:ascii="Times New Roman" w:hAnsi="Times New Roman"/>
          <w:sz w:val="22"/>
          <w:szCs w:val="22"/>
        </w:rPr>
        <w:t>.</w:t>
      </w:r>
    </w:p>
    <w:p w:rsidR="00377D6A" w:rsidRPr="00EB21D3" w:rsidRDefault="00BA2C3A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2.2.2. </w:t>
      </w:r>
      <w:r w:rsidR="00377D6A" w:rsidRPr="00EB21D3">
        <w:rPr>
          <w:rFonts w:ascii="Times New Roman" w:hAnsi="Times New Roman"/>
          <w:sz w:val="22"/>
          <w:szCs w:val="22"/>
        </w:rPr>
        <w:t xml:space="preserve">Осуществлять проведение </w:t>
      </w:r>
      <w:r w:rsidR="00B06EE1" w:rsidRPr="00EB21D3">
        <w:rPr>
          <w:rFonts w:ascii="Times New Roman" w:hAnsi="Times New Roman"/>
          <w:sz w:val="22"/>
          <w:szCs w:val="22"/>
        </w:rPr>
        <w:t>П</w:t>
      </w:r>
      <w:r w:rsidR="00366D13" w:rsidRPr="00EB21D3">
        <w:rPr>
          <w:rFonts w:ascii="Times New Roman" w:hAnsi="Times New Roman"/>
          <w:sz w:val="22"/>
          <w:szCs w:val="22"/>
        </w:rPr>
        <w:t>ереводов</w:t>
      </w:r>
      <w:r w:rsidR="00377D6A" w:rsidRPr="00EB21D3">
        <w:rPr>
          <w:rFonts w:ascii="Times New Roman" w:hAnsi="Times New Roman"/>
          <w:sz w:val="22"/>
          <w:szCs w:val="22"/>
        </w:rPr>
        <w:t xml:space="preserve">, указанных в пункте </w:t>
      </w:r>
      <w:r w:rsidR="00DC0DEF" w:rsidRPr="00EB21D3">
        <w:rPr>
          <w:rFonts w:ascii="Times New Roman" w:hAnsi="Times New Roman"/>
          <w:sz w:val="22"/>
          <w:szCs w:val="22"/>
        </w:rPr>
        <w:t>2.2.</w:t>
      </w:r>
      <w:r w:rsidR="00377D6A" w:rsidRPr="00EB21D3">
        <w:rPr>
          <w:rFonts w:ascii="Times New Roman" w:hAnsi="Times New Roman"/>
          <w:sz w:val="22"/>
          <w:szCs w:val="22"/>
        </w:rPr>
        <w:t xml:space="preserve">1 настоящего Договора, </w:t>
      </w:r>
      <w:r w:rsidR="00D605BE" w:rsidRPr="00EB21D3">
        <w:rPr>
          <w:rFonts w:ascii="Times New Roman" w:hAnsi="Times New Roman"/>
          <w:sz w:val="22"/>
          <w:szCs w:val="22"/>
        </w:rPr>
        <w:t xml:space="preserve">на основании распоряжений </w:t>
      </w:r>
      <w:r w:rsidR="005154F0" w:rsidRPr="00EB21D3">
        <w:rPr>
          <w:rFonts w:ascii="Times New Roman" w:hAnsi="Times New Roman"/>
          <w:sz w:val="22"/>
          <w:szCs w:val="22"/>
        </w:rPr>
        <w:t>П</w:t>
      </w:r>
      <w:r w:rsidR="009D41AB" w:rsidRPr="00EB21D3">
        <w:rPr>
          <w:rFonts w:ascii="Times New Roman" w:hAnsi="Times New Roman"/>
          <w:sz w:val="22"/>
          <w:szCs w:val="22"/>
        </w:rPr>
        <w:t xml:space="preserve">лательщиков </w:t>
      </w:r>
      <w:r w:rsidR="00D605BE" w:rsidRPr="00EB21D3">
        <w:rPr>
          <w:rFonts w:ascii="Times New Roman" w:hAnsi="Times New Roman"/>
          <w:sz w:val="22"/>
          <w:szCs w:val="22"/>
        </w:rPr>
        <w:t>на перевод денежных средств без открытия банковских счетов</w:t>
      </w:r>
      <w:r w:rsidR="00A4345D" w:rsidRPr="00EB21D3">
        <w:rPr>
          <w:rFonts w:ascii="Times New Roman" w:hAnsi="Times New Roman"/>
          <w:sz w:val="22"/>
          <w:szCs w:val="22"/>
        </w:rPr>
        <w:t>;</w:t>
      </w:r>
      <w:r w:rsidR="00D605BE" w:rsidRPr="00EB21D3">
        <w:rPr>
          <w:rFonts w:ascii="Times New Roman" w:hAnsi="Times New Roman"/>
          <w:sz w:val="22"/>
          <w:szCs w:val="22"/>
        </w:rPr>
        <w:t xml:space="preserve"> </w:t>
      </w:r>
      <w:r w:rsidR="00377D6A" w:rsidRPr="00EB21D3">
        <w:rPr>
          <w:rFonts w:ascii="Times New Roman" w:hAnsi="Times New Roman"/>
          <w:sz w:val="22"/>
          <w:szCs w:val="22"/>
        </w:rPr>
        <w:t xml:space="preserve">в безналичном порядке со счетов </w:t>
      </w:r>
      <w:r w:rsidR="005154F0" w:rsidRPr="00EB21D3">
        <w:rPr>
          <w:rFonts w:ascii="Times New Roman" w:hAnsi="Times New Roman"/>
          <w:sz w:val="22"/>
          <w:szCs w:val="22"/>
        </w:rPr>
        <w:t>П</w:t>
      </w:r>
      <w:r w:rsidR="00377D6A" w:rsidRPr="00EB21D3">
        <w:rPr>
          <w:rFonts w:ascii="Times New Roman" w:hAnsi="Times New Roman"/>
          <w:sz w:val="22"/>
          <w:szCs w:val="22"/>
        </w:rPr>
        <w:t>лательщиков в Банке на основании заявления на разовое/периодическое перечисление денежных средств по форме, установленной Банком.</w:t>
      </w:r>
    </w:p>
    <w:p w:rsidR="00377D6A" w:rsidRPr="00EB21D3" w:rsidRDefault="00DC0DEF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>2.</w:t>
      </w:r>
      <w:r w:rsidR="00377D6A" w:rsidRPr="00EB21D3">
        <w:rPr>
          <w:rFonts w:ascii="Times New Roman" w:hAnsi="Times New Roman"/>
          <w:sz w:val="22"/>
          <w:szCs w:val="22"/>
        </w:rPr>
        <w:t xml:space="preserve">2.3. </w:t>
      </w:r>
      <w:r w:rsidR="003D4EC1" w:rsidRPr="00EB21D3">
        <w:rPr>
          <w:rFonts w:ascii="Times New Roman" w:hAnsi="Times New Roman"/>
          <w:sz w:val="22"/>
          <w:szCs w:val="22"/>
        </w:rPr>
        <w:t xml:space="preserve">Перечислять суммы </w:t>
      </w:r>
      <w:r w:rsidR="005154F0" w:rsidRPr="00EB21D3">
        <w:rPr>
          <w:rFonts w:ascii="Times New Roman" w:hAnsi="Times New Roman"/>
          <w:sz w:val="22"/>
          <w:szCs w:val="22"/>
        </w:rPr>
        <w:t>П</w:t>
      </w:r>
      <w:r w:rsidR="00366D13" w:rsidRPr="00EB21D3">
        <w:rPr>
          <w:rFonts w:ascii="Times New Roman" w:hAnsi="Times New Roman"/>
          <w:sz w:val="22"/>
          <w:szCs w:val="22"/>
        </w:rPr>
        <w:t>ереводов</w:t>
      </w:r>
      <w:r w:rsidR="003D4EC1" w:rsidRPr="00EB21D3">
        <w:rPr>
          <w:rFonts w:ascii="Times New Roman" w:hAnsi="Times New Roman"/>
          <w:sz w:val="22"/>
          <w:szCs w:val="22"/>
        </w:rPr>
        <w:t xml:space="preserve">, принятых от </w:t>
      </w:r>
      <w:r w:rsidR="005154F0" w:rsidRPr="00EB21D3">
        <w:rPr>
          <w:rFonts w:ascii="Times New Roman" w:hAnsi="Times New Roman"/>
          <w:sz w:val="22"/>
          <w:szCs w:val="22"/>
        </w:rPr>
        <w:t>П</w:t>
      </w:r>
      <w:r w:rsidR="003D4EC1" w:rsidRPr="00EB21D3">
        <w:rPr>
          <w:rFonts w:ascii="Times New Roman" w:hAnsi="Times New Roman"/>
          <w:sz w:val="22"/>
          <w:szCs w:val="22"/>
        </w:rPr>
        <w:t>лательщиков, на расчетный счет Клиента в соответствии с условиями настоящего Договора</w:t>
      </w:r>
      <w:r w:rsidR="00BA2C3A" w:rsidRPr="00EB21D3">
        <w:rPr>
          <w:rFonts w:ascii="Times New Roman" w:hAnsi="Times New Roman"/>
          <w:sz w:val="22"/>
          <w:szCs w:val="22"/>
        </w:rPr>
        <w:t xml:space="preserve"> </w:t>
      </w:r>
      <w:r w:rsidR="00112020" w:rsidRPr="00EB21D3">
        <w:rPr>
          <w:rFonts w:ascii="Times New Roman" w:hAnsi="Times New Roman"/>
          <w:sz w:val="22"/>
          <w:szCs w:val="22"/>
        </w:rPr>
        <w:t>и</w:t>
      </w:r>
      <w:r w:rsidR="002B1160" w:rsidRPr="00EB21D3">
        <w:rPr>
          <w:rFonts w:ascii="Times New Roman" w:hAnsi="Times New Roman"/>
          <w:sz w:val="22"/>
          <w:szCs w:val="22"/>
        </w:rPr>
        <w:t xml:space="preserve"> в сроки, определенные </w:t>
      </w:r>
      <w:r w:rsidR="009D41AB" w:rsidRPr="00EB21D3">
        <w:rPr>
          <w:rFonts w:ascii="Times New Roman" w:hAnsi="Times New Roman"/>
          <w:sz w:val="22"/>
          <w:szCs w:val="22"/>
        </w:rPr>
        <w:t>Приложение</w:t>
      </w:r>
      <w:r w:rsidR="002B1160" w:rsidRPr="00EB21D3">
        <w:rPr>
          <w:rFonts w:ascii="Times New Roman" w:hAnsi="Times New Roman"/>
          <w:sz w:val="22"/>
          <w:szCs w:val="22"/>
        </w:rPr>
        <w:t>м</w:t>
      </w:r>
      <w:r w:rsidR="009D41AB" w:rsidRPr="00EB21D3">
        <w:rPr>
          <w:rFonts w:ascii="Times New Roman" w:hAnsi="Times New Roman"/>
          <w:sz w:val="22"/>
          <w:szCs w:val="22"/>
        </w:rPr>
        <w:t xml:space="preserve"> №1 к настоящему Договору</w:t>
      </w:r>
      <w:r w:rsidR="003D4EC1" w:rsidRPr="00EB21D3">
        <w:rPr>
          <w:rFonts w:ascii="Times New Roman" w:hAnsi="Times New Roman"/>
          <w:sz w:val="22"/>
          <w:szCs w:val="22"/>
        </w:rPr>
        <w:t>.</w:t>
      </w:r>
    </w:p>
    <w:p w:rsidR="00970672" w:rsidRPr="00EB21D3" w:rsidRDefault="00664A85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2.2.4. </w:t>
      </w:r>
      <w:r w:rsidR="00970672" w:rsidRPr="00EB21D3">
        <w:rPr>
          <w:rFonts w:ascii="Times New Roman" w:hAnsi="Times New Roman"/>
          <w:sz w:val="22"/>
          <w:szCs w:val="22"/>
        </w:rPr>
        <w:t xml:space="preserve">Предоставить Клиенту перечень </w:t>
      </w:r>
      <w:r w:rsidR="009D41AB" w:rsidRPr="00EB21D3">
        <w:rPr>
          <w:rFonts w:ascii="Times New Roman" w:hAnsi="Times New Roman"/>
          <w:sz w:val="22"/>
          <w:szCs w:val="22"/>
        </w:rPr>
        <w:t>подразделений, адреса касс, банкоматов, иных устройств самообслуживания</w:t>
      </w:r>
      <w:r w:rsidR="00970672" w:rsidRPr="00EB21D3">
        <w:rPr>
          <w:rFonts w:ascii="Times New Roman" w:hAnsi="Times New Roman"/>
          <w:sz w:val="22"/>
          <w:szCs w:val="22"/>
        </w:rPr>
        <w:t>, через</w:t>
      </w:r>
      <w:r w:rsidR="00112D28" w:rsidRPr="00EB21D3">
        <w:rPr>
          <w:rFonts w:ascii="Times New Roman" w:hAnsi="Times New Roman"/>
          <w:sz w:val="22"/>
          <w:szCs w:val="22"/>
        </w:rPr>
        <w:t xml:space="preserve"> которые </w:t>
      </w:r>
      <w:r w:rsidR="00E04445" w:rsidRPr="00EB21D3">
        <w:rPr>
          <w:rFonts w:ascii="Times New Roman" w:hAnsi="Times New Roman"/>
          <w:sz w:val="22"/>
          <w:szCs w:val="22"/>
        </w:rPr>
        <w:t xml:space="preserve">Банком </w:t>
      </w:r>
      <w:r w:rsidR="00112D28" w:rsidRPr="00EB21D3">
        <w:rPr>
          <w:rFonts w:ascii="Times New Roman" w:hAnsi="Times New Roman"/>
          <w:sz w:val="22"/>
          <w:szCs w:val="22"/>
        </w:rPr>
        <w:t>может быть осуществлён</w:t>
      </w:r>
      <w:r w:rsidR="007E1CB5" w:rsidRPr="00EB21D3">
        <w:rPr>
          <w:rFonts w:ascii="Times New Roman" w:hAnsi="Times New Roman"/>
          <w:sz w:val="22"/>
          <w:szCs w:val="22"/>
        </w:rPr>
        <w:t xml:space="preserve"> </w:t>
      </w:r>
      <w:r w:rsidR="00970672" w:rsidRPr="00EB21D3">
        <w:rPr>
          <w:rFonts w:ascii="Times New Roman" w:hAnsi="Times New Roman"/>
          <w:sz w:val="22"/>
          <w:szCs w:val="22"/>
        </w:rPr>
        <w:t xml:space="preserve">приём </w:t>
      </w:r>
      <w:r w:rsidRPr="00EB21D3">
        <w:rPr>
          <w:rFonts w:ascii="Times New Roman" w:hAnsi="Times New Roman"/>
          <w:sz w:val="22"/>
          <w:szCs w:val="22"/>
        </w:rPr>
        <w:t>П</w:t>
      </w:r>
      <w:r w:rsidR="00366D13" w:rsidRPr="00EB21D3">
        <w:rPr>
          <w:rFonts w:ascii="Times New Roman" w:hAnsi="Times New Roman"/>
          <w:sz w:val="22"/>
          <w:szCs w:val="22"/>
        </w:rPr>
        <w:t>ереводов</w:t>
      </w:r>
      <w:r w:rsidR="00970672" w:rsidRPr="00EB21D3">
        <w:rPr>
          <w:rFonts w:ascii="Times New Roman" w:hAnsi="Times New Roman"/>
          <w:sz w:val="22"/>
          <w:szCs w:val="22"/>
        </w:rPr>
        <w:t xml:space="preserve">, путём размещения информации на </w:t>
      </w:r>
      <w:r w:rsidRPr="00EB21D3">
        <w:rPr>
          <w:rFonts w:ascii="Times New Roman" w:hAnsi="Times New Roman"/>
          <w:sz w:val="22"/>
          <w:szCs w:val="22"/>
        </w:rPr>
        <w:t xml:space="preserve">официальном </w:t>
      </w:r>
      <w:r w:rsidR="00970672" w:rsidRPr="00EB21D3">
        <w:rPr>
          <w:rFonts w:ascii="Times New Roman" w:hAnsi="Times New Roman"/>
          <w:sz w:val="22"/>
          <w:szCs w:val="22"/>
        </w:rPr>
        <w:t>сайте Банка:</w:t>
      </w:r>
      <w:r w:rsidR="00DC0DEF" w:rsidRPr="00EB21D3">
        <w:rPr>
          <w:rFonts w:ascii="Times New Roman" w:hAnsi="Times New Roman"/>
          <w:sz w:val="22"/>
          <w:szCs w:val="22"/>
        </w:rPr>
        <w:t xml:space="preserve"> </w:t>
      </w:r>
      <w:r w:rsidR="000459D4" w:rsidRPr="00EB21D3">
        <w:rPr>
          <w:rFonts w:ascii="Times New Roman" w:hAnsi="Times New Roman"/>
          <w:sz w:val="22"/>
          <w:szCs w:val="22"/>
        </w:rPr>
        <w:t>www.rncb.ru</w:t>
      </w:r>
      <w:r w:rsidR="00970672" w:rsidRPr="00EB21D3">
        <w:rPr>
          <w:rFonts w:ascii="Times New Roman" w:hAnsi="Times New Roman"/>
          <w:sz w:val="22"/>
          <w:szCs w:val="22"/>
        </w:rPr>
        <w:t>.</w:t>
      </w:r>
      <w:r w:rsidR="003D4EC1" w:rsidRPr="00EB21D3">
        <w:rPr>
          <w:rFonts w:ascii="Times New Roman" w:hAnsi="Times New Roman"/>
          <w:sz w:val="22"/>
          <w:szCs w:val="22"/>
        </w:rPr>
        <w:t xml:space="preserve"> </w:t>
      </w:r>
    </w:p>
    <w:p w:rsidR="00463D16" w:rsidRPr="00EB21D3" w:rsidRDefault="00463D16" w:rsidP="004C05C0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2"/>
          <w:szCs w:val="22"/>
        </w:rPr>
      </w:pPr>
      <w:r w:rsidRPr="00EB21D3">
        <w:rPr>
          <w:rFonts w:ascii="Times New Roman" w:hAnsi="Times New Roman"/>
          <w:color w:val="auto"/>
          <w:sz w:val="22"/>
          <w:szCs w:val="22"/>
        </w:rPr>
        <w:t>2.2.</w:t>
      </w:r>
      <w:r w:rsidR="00664A85" w:rsidRPr="00EB21D3">
        <w:rPr>
          <w:rFonts w:ascii="Times New Roman" w:hAnsi="Times New Roman"/>
          <w:color w:val="auto"/>
          <w:sz w:val="22"/>
          <w:szCs w:val="22"/>
        </w:rPr>
        <w:t>5</w:t>
      </w:r>
      <w:r w:rsidRPr="00EB21D3">
        <w:rPr>
          <w:rFonts w:ascii="Times New Roman" w:hAnsi="Times New Roman"/>
          <w:color w:val="auto"/>
          <w:sz w:val="22"/>
          <w:szCs w:val="22"/>
        </w:rPr>
        <w:t>. Б</w:t>
      </w:r>
      <w:r w:rsidR="00F25772" w:rsidRPr="00EB21D3">
        <w:rPr>
          <w:rFonts w:ascii="Times New Roman" w:hAnsi="Times New Roman"/>
          <w:color w:val="auto"/>
          <w:sz w:val="22"/>
          <w:szCs w:val="22"/>
        </w:rPr>
        <w:t>анк</w:t>
      </w:r>
      <w:r w:rsidRPr="00EB21D3">
        <w:rPr>
          <w:rFonts w:ascii="Times New Roman" w:hAnsi="Times New Roman"/>
          <w:color w:val="auto"/>
          <w:sz w:val="22"/>
          <w:szCs w:val="22"/>
        </w:rPr>
        <w:t xml:space="preserve"> имеет право привлекать </w:t>
      </w:r>
      <w:r w:rsidR="005154F0" w:rsidRPr="00EB21D3">
        <w:rPr>
          <w:rFonts w:ascii="Times New Roman" w:hAnsi="Times New Roman"/>
          <w:color w:val="auto"/>
          <w:sz w:val="22"/>
          <w:szCs w:val="22"/>
        </w:rPr>
        <w:t>банки-партнеры и п</w:t>
      </w:r>
      <w:r w:rsidRPr="00EB21D3">
        <w:rPr>
          <w:rFonts w:ascii="Times New Roman" w:hAnsi="Times New Roman"/>
          <w:color w:val="auto"/>
          <w:sz w:val="22"/>
          <w:szCs w:val="22"/>
        </w:rPr>
        <w:t xml:space="preserve">латежных агентов для приема платежей от физических лиц для исполнения обязательств по настоящему Договору. Ответственность </w:t>
      </w:r>
      <w:r w:rsidR="00E04445" w:rsidRPr="00EB21D3">
        <w:rPr>
          <w:rFonts w:ascii="Times New Roman" w:hAnsi="Times New Roman"/>
          <w:color w:val="auto"/>
          <w:sz w:val="22"/>
          <w:szCs w:val="22"/>
        </w:rPr>
        <w:t xml:space="preserve">перед Клиентом </w:t>
      </w:r>
      <w:r w:rsidRPr="00EB21D3">
        <w:rPr>
          <w:rFonts w:ascii="Times New Roman" w:hAnsi="Times New Roman"/>
          <w:color w:val="auto"/>
          <w:sz w:val="22"/>
          <w:szCs w:val="22"/>
        </w:rPr>
        <w:t xml:space="preserve">за </w:t>
      </w:r>
      <w:r w:rsidR="00E04445" w:rsidRPr="00EB21D3">
        <w:rPr>
          <w:rFonts w:ascii="Times New Roman" w:hAnsi="Times New Roman"/>
          <w:color w:val="auto"/>
          <w:sz w:val="22"/>
          <w:szCs w:val="22"/>
        </w:rPr>
        <w:t>не</w:t>
      </w:r>
      <w:r w:rsidRPr="00EB21D3">
        <w:rPr>
          <w:rFonts w:ascii="Times New Roman" w:hAnsi="Times New Roman"/>
          <w:color w:val="auto"/>
          <w:sz w:val="22"/>
          <w:szCs w:val="22"/>
        </w:rPr>
        <w:t xml:space="preserve">исполнение </w:t>
      </w:r>
      <w:r w:rsidR="00E04445" w:rsidRPr="00EB21D3">
        <w:rPr>
          <w:rFonts w:ascii="Times New Roman" w:hAnsi="Times New Roman"/>
          <w:color w:val="auto"/>
          <w:sz w:val="22"/>
          <w:szCs w:val="22"/>
        </w:rPr>
        <w:t xml:space="preserve">или ненадлежащие исполнение </w:t>
      </w:r>
      <w:r w:rsidRPr="00EB21D3">
        <w:rPr>
          <w:rFonts w:ascii="Times New Roman" w:hAnsi="Times New Roman"/>
          <w:color w:val="auto"/>
          <w:sz w:val="22"/>
          <w:szCs w:val="22"/>
        </w:rPr>
        <w:t>привлеченными лицами обязательств несет Банк.</w:t>
      </w:r>
    </w:p>
    <w:p w:rsidR="00463D16" w:rsidRPr="00EB21D3" w:rsidRDefault="00664A85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>2.2.6</w:t>
      </w:r>
      <w:r w:rsidR="00463D16" w:rsidRPr="00EB21D3">
        <w:rPr>
          <w:rFonts w:ascii="Times New Roman" w:hAnsi="Times New Roman"/>
          <w:sz w:val="22"/>
          <w:szCs w:val="22"/>
        </w:rPr>
        <w:t xml:space="preserve">. Размещать на </w:t>
      </w:r>
      <w:r w:rsidR="000E5F92" w:rsidRPr="00EB21D3">
        <w:rPr>
          <w:rFonts w:ascii="Times New Roman" w:hAnsi="Times New Roman"/>
          <w:sz w:val="22"/>
          <w:szCs w:val="22"/>
        </w:rPr>
        <w:t xml:space="preserve">официальном </w:t>
      </w:r>
      <w:r w:rsidR="00463D16" w:rsidRPr="00EB21D3">
        <w:rPr>
          <w:rFonts w:ascii="Times New Roman" w:hAnsi="Times New Roman"/>
          <w:sz w:val="22"/>
          <w:szCs w:val="22"/>
        </w:rPr>
        <w:t>сайте Банка (</w:t>
      </w:r>
      <w:r w:rsidR="00463D16" w:rsidRPr="00EB21D3">
        <w:rPr>
          <w:rFonts w:ascii="Times New Roman" w:hAnsi="Times New Roman"/>
          <w:sz w:val="22"/>
          <w:szCs w:val="22"/>
          <w:lang w:val="en-US"/>
        </w:rPr>
        <w:t>www</w:t>
      </w:r>
      <w:r w:rsidR="00463D16" w:rsidRPr="00EB21D3">
        <w:rPr>
          <w:rFonts w:ascii="Times New Roman" w:hAnsi="Times New Roman"/>
          <w:sz w:val="22"/>
          <w:szCs w:val="22"/>
        </w:rPr>
        <w:t>.</w:t>
      </w:r>
      <w:r w:rsidR="00463D16" w:rsidRPr="00EB21D3">
        <w:rPr>
          <w:rFonts w:ascii="Times New Roman" w:hAnsi="Times New Roman"/>
          <w:sz w:val="22"/>
          <w:szCs w:val="22"/>
          <w:lang w:val="en-US"/>
        </w:rPr>
        <w:t>rncb</w:t>
      </w:r>
      <w:r w:rsidR="00463D16" w:rsidRPr="00EB21D3">
        <w:rPr>
          <w:rFonts w:ascii="Times New Roman" w:hAnsi="Times New Roman"/>
          <w:sz w:val="22"/>
          <w:szCs w:val="22"/>
        </w:rPr>
        <w:t>.</w:t>
      </w:r>
      <w:r w:rsidR="00463D16" w:rsidRPr="00EB21D3">
        <w:rPr>
          <w:rFonts w:ascii="Times New Roman" w:hAnsi="Times New Roman"/>
          <w:sz w:val="22"/>
          <w:szCs w:val="22"/>
          <w:lang w:val="en-US"/>
        </w:rPr>
        <w:t>ru</w:t>
      </w:r>
      <w:r w:rsidR="00463D16" w:rsidRPr="00EB21D3">
        <w:rPr>
          <w:rFonts w:ascii="Times New Roman" w:hAnsi="Times New Roman"/>
          <w:sz w:val="22"/>
          <w:szCs w:val="22"/>
        </w:rPr>
        <w:t xml:space="preserve">) следующую информацию: </w:t>
      </w:r>
    </w:p>
    <w:p w:rsidR="00463D16" w:rsidRPr="00EB21D3" w:rsidRDefault="00463D16" w:rsidP="004C05C0">
      <w:pPr>
        <w:pStyle w:val="af7"/>
        <w:numPr>
          <w:ilvl w:val="0"/>
          <w:numId w:val="21"/>
        </w:numPr>
        <w:tabs>
          <w:tab w:val="left" w:pos="993"/>
        </w:tabs>
        <w:ind w:left="993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>перечень привлеченных партнеров (</w:t>
      </w:r>
      <w:r w:rsidR="000E5F92" w:rsidRPr="00EB21D3">
        <w:rPr>
          <w:rFonts w:ascii="Times New Roman" w:hAnsi="Times New Roman"/>
          <w:sz w:val="22"/>
          <w:szCs w:val="22"/>
        </w:rPr>
        <w:t>б</w:t>
      </w:r>
      <w:r w:rsidRPr="00EB21D3">
        <w:rPr>
          <w:rFonts w:ascii="Times New Roman" w:hAnsi="Times New Roman"/>
          <w:sz w:val="22"/>
          <w:szCs w:val="22"/>
        </w:rPr>
        <w:t xml:space="preserve">анков-партнеров, </w:t>
      </w:r>
      <w:r w:rsidR="000E5F92" w:rsidRPr="00EB21D3">
        <w:rPr>
          <w:rFonts w:ascii="Times New Roman" w:hAnsi="Times New Roman"/>
          <w:sz w:val="22"/>
          <w:szCs w:val="22"/>
        </w:rPr>
        <w:t>п</w:t>
      </w:r>
      <w:r w:rsidRPr="00EB21D3">
        <w:rPr>
          <w:rFonts w:ascii="Times New Roman" w:hAnsi="Times New Roman"/>
          <w:sz w:val="22"/>
          <w:szCs w:val="22"/>
        </w:rPr>
        <w:t xml:space="preserve">латежных </w:t>
      </w:r>
      <w:r w:rsidR="000E5F92" w:rsidRPr="00EB21D3">
        <w:rPr>
          <w:rFonts w:ascii="Times New Roman" w:hAnsi="Times New Roman"/>
          <w:sz w:val="22"/>
          <w:szCs w:val="22"/>
        </w:rPr>
        <w:t>а</w:t>
      </w:r>
      <w:r w:rsidRPr="00EB21D3">
        <w:rPr>
          <w:rFonts w:ascii="Times New Roman" w:hAnsi="Times New Roman"/>
          <w:sz w:val="22"/>
          <w:szCs w:val="22"/>
        </w:rPr>
        <w:t xml:space="preserve">гентов), </w:t>
      </w:r>
    </w:p>
    <w:p w:rsidR="00463D16" w:rsidRPr="00EB21D3" w:rsidRDefault="00493B9A" w:rsidP="004C05C0">
      <w:pPr>
        <w:pStyle w:val="af7"/>
        <w:numPr>
          <w:ilvl w:val="0"/>
          <w:numId w:val="21"/>
        </w:numPr>
        <w:tabs>
          <w:tab w:val="left" w:pos="993"/>
        </w:tabs>
        <w:ind w:left="993" w:hanging="284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EB21D3">
        <w:rPr>
          <w:rFonts w:ascii="Times New Roman" w:hAnsi="Times New Roman"/>
          <w:sz w:val="22"/>
          <w:szCs w:val="22"/>
        </w:rPr>
        <w:lastRenderedPageBreak/>
        <w:t>комиссионное вознаграждение</w:t>
      </w:r>
      <w:r w:rsidR="00463D16" w:rsidRPr="00EB21D3">
        <w:rPr>
          <w:rFonts w:ascii="Times New Roman" w:hAnsi="Times New Roman"/>
          <w:sz w:val="22"/>
          <w:szCs w:val="22"/>
        </w:rPr>
        <w:t xml:space="preserve"> за прием и проведение </w:t>
      </w:r>
      <w:r w:rsidR="000E5F92" w:rsidRPr="00EB21D3">
        <w:rPr>
          <w:rFonts w:ascii="Times New Roman" w:hAnsi="Times New Roman"/>
          <w:sz w:val="22"/>
          <w:szCs w:val="22"/>
        </w:rPr>
        <w:t>П</w:t>
      </w:r>
      <w:r w:rsidR="00463D16" w:rsidRPr="00EB21D3">
        <w:rPr>
          <w:rFonts w:ascii="Times New Roman" w:hAnsi="Times New Roman"/>
          <w:sz w:val="22"/>
          <w:szCs w:val="22"/>
        </w:rPr>
        <w:t xml:space="preserve">ереводов с привлечением партнеров. </w:t>
      </w:r>
    </w:p>
    <w:p w:rsidR="004127C6" w:rsidRPr="00EB21D3" w:rsidRDefault="004127C6" w:rsidP="004C05C0">
      <w:pPr>
        <w:pStyle w:val="af7"/>
        <w:ind w:lef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970672" w:rsidRPr="00EB21D3" w:rsidRDefault="00A5164B" w:rsidP="004C05C0">
      <w:pPr>
        <w:pStyle w:val="a"/>
        <w:numPr>
          <w:ilvl w:val="0"/>
          <w:numId w:val="0"/>
        </w:num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</w:pPr>
      <w:r w:rsidRPr="00EB21D3"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  <w:t xml:space="preserve">3. Ответственность </w:t>
      </w:r>
      <w:r w:rsidR="004D6C84" w:rsidRPr="00EB21D3"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  <w:t>С</w:t>
      </w:r>
      <w:r w:rsidRPr="00EB21D3">
        <w:rPr>
          <w:rFonts w:ascii="Times New Roman" w:eastAsia="Times New Roman" w:hAnsi="Times New Roman"/>
          <w:b/>
          <w:color w:val="auto"/>
          <w:sz w:val="22"/>
          <w:szCs w:val="22"/>
          <w:lang w:eastAsia="ar-SA"/>
        </w:rPr>
        <w:t>торон</w:t>
      </w:r>
    </w:p>
    <w:p w:rsidR="00A5164B" w:rsidRPr="00EB21D3" w:rsidRDefault="00A5164B" w:rsidP="004C05C0">
      <w:pPr>
        <w:pStyle w:val="13"/>
        <w:ind w:left="360"/>
        <w:jc w:val="both"/>
        <w:rPr>
          <w:sz w:val="22"/>
          <w:szCs w:val="22"/>
        </w:rPr>
      </w:pPr>
    </w:p>
    <w:p w:rsidR="00F12DCC" w:rsidRPr="00EB21D3" w:rsidRDefault="00A5164B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3.1. </w:t>
      </w:r>
      <w:r w:rsidR="00F12DCC" w:rsidRPr="00EB21D3">
        <w:rPr>
          <w:rFonts w:ascii="Times New Roman" w:hAnsi="Times New Roman"/>
          <w:sz w:val="22"/>
          <w:szCs w:val="22"/>
        </w:rPr>
        <w:t>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 w:rsidR="00F12DCC" w:rsidRPr="00EB21D3" w:rsidRDefault="00A5164B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3.2. </w:t>
      </w:r>
      <w:r w:rsidR="00F12DCC" w:rsidRPr="00EB21D3">
        <w:rPr>
          <w:rFonts w:ascii="Times New Roman" w:hAnsi="Times New Roman"/>
          <w:sz w:val="22"/>
          <w:szCs w:val="22"/>
        </w:rPr>
        <w:t xml:space="preserve">Банк несет ответственность за нарушение установленных настоящим Договором порядка и сроков перечисления Клиенту принятых </w:t>
      </w:r>
      <w:r w:rsidR="00763E82" w:rsidRPr="00EB21D3">
        <w:rPr>
          <w:rFonts w:ascii="Times New Roman" w:hAnsi="Times New Roman"/>
          <w:sz w:val="22"/>
          <w:szCs w:val="22"/>
        </w:rPr>
        <w:t>П</w:t>
      </w:r>
      <w:r w:rsidR="00366D13" w:rsidRPr="00EB21D3">
        <w:rPr>
          <w:rFonts w:ascii="Times New Roman" w:hAnsi="Times New Roman"/>
          <w:sz w:val="22"/>
          <w:szCs w:val="22"/>
        </w:rPr>
        <w:t>ереводов</w:t>
      </w:r>
      <w:r w:rsidR="00F12DCC" w:rsidRPr="00EB21D3">
        <w:rPr>
          <w:rFonts w:ascii="Times New Roman" w:hAnsi="Times New Roman"/>
          <w:sz w:val="22"/>
          <w:szCs w:val="22"/>
        </w:rPr>
        <w:t xml:space="preserve"> в соответствии с законодательством Российской Федерации.</w:t>
      </w:r>
    </w:p>
    <w:p w:rsidR="005A7591" w:rsidRPr="00EB21D3" w:rsidRDefault="00A5164B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3.3. </w:t>
      </w:r>
      <w:r w:rsidR="004D6C84" w:rsidRPr="00EB21D3">
        <w:rPr>
          <w:rFonts w:ascii="Times New Roman" w:hAnsi="Times New Roman"/>
          <w:sz w:val="22"/>
          <w:szCs w:val="22"/>
        </w:rPr>
        <w:t>При нарушении Клиентом какого-</w:t>
      </w:r>
      <w:r w:rsidR="00970672" w:rsidRPr="00EB21D3">
        <w:rPr>
          <w:rFonts w:ascii="Times New Roman" w:hAnsi="Times New Roman"/>
          <w:sz w:val="22"/>
          <w:szCs w:val="22"/>
        </w:rPr>
        <w:t>либо из обязательств, предусмотренных пунктами 2.1.</w:t>
      </w:r>
      <w:r w:rsidR="00F12DCC" w:rsidRPr="00EB21D3">
        <w:rPr>
          <w:rFonts w:ascii="Times New Roman" w:hAnsi="Times New Roman"/>
          <w:sz w:val="22"/>
          <w:szCs w:val="22"/>
        </w:rPr>
        <w:t>1</w:t>
      </w:r>
      <w:r w:rsidR="00970672" w:rsidRPr="00EB21D3">
        <w:rPr>
          <w:rFonts w:ascii="Times New Roman" w:hAnsi="Times New Roman"/>
          <w:sz w:val="22"/>
          <w:szCs w:val="22"/>
        </w:rPr>
        <w:t>.-2.1.</w:t>
      </w:r>
      <w:r w:rsidR="00887A98" w:rsidRPr="00EB21D3">
        <w:rPr>
          <w:rFonts w:ascii="Times New Roman" w:hAnsi="Times New Roman"/>
          <w:sz w:val="22"/>
          <w:szCs w:val="22"/>
        </w:rPr>
        <w:t>4</w:t>
      </w:r>
      <w:r w:rsidR="005A7591" w:rsidRPr="00EB21D3">
        <w:rPr>
          <w:rFonts w:ascii="Times New Roman" w:hAnsi="Times New Roman"/>
          <w:sz w:val="22"/>
          <w:szCs w:val="22"/>
        </w:rPr>
        <w:t>.</w:t>
      </w:r>
      <w:r w:rsidR="00970672" w:rsidRPr="00EB21D3">
        <w:rPr>
          <w:rFonts w:ascii="Times New Roman" w:hAnsi="Times New Roman"/>
          <w:sz w:val="22"/>
          <w:szCs w:val="22"/>
        </w:rPr>
        <w:t xml:space="preserve"> настоящего Договор</w:t>
      </w:r>
      <w:r w:rsidR="00310397" w:rsidRPr="00EB21D3">
        <w:rPr>
          <w:rFonts w:ascii="Times New Roman" w:hAnsi="Times New Roman"/>
          <w:sz w:val="22"/>
          <w:szCs w:val="22"/>
        </w:rPr>
        <w:t xml:space="preserve">а, Банк не несёт ответственность </w:t>
      </w:r>
      <w:r w:rsidR="00970672" w:rsidRPr="00EB21D3">
        <w:rPr>
          <w:rFonts w:ascii="Times New Roman" w:hAnsi="Times New Roman"/>
          <w:sz w:val="22"/>
          <w:szCs w:val="22"/>
        </w:rPr>
        <w:t>за возможные, связанные с этим, убытки Клиента.</w:t>
      </w:r>
      <w:r w:rsidR="00F765CC" w:rsidRPr="00EB21D3">
        <w:rPr>
          <w:rFonts w:ascii="Times New Roman" w:hAnsi="Times New Roman"/>
          <w:sz w:val="22"/>
          <w:szCs w:val="22"/>
        </w:rPr>
        <w:t xml:space="preserve"> </w:t>
      </w:r>
    </w:p>
    <w:p w:rsidR="00F12DCC" w:rsidRPr="00EB21D3" w:rsidRDefault="00A5164B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3.4. </w:t>
      </w:r>
      <w:r w:rsidR="00F12DCC" w:rsidRPr="00EB21D3">
        <w:rPr>
          <w:rFonts w:ascii="Times New Roman" w:hAnsi="Times New Roman"/>
          <w:sz w:val="22"/>
          <w:szCs w:val="22"/>
        </w:rPr>
        <w:t xml:space="preserve">Банк не несет ответственность за неперечисление Клиенту в установленные настоящим Договором сроки принятых </w:t>
      </w:r>
      <w:r w:rsidR="00763E82" w:rsidRPr="00EB21D3">
        <w:rPr>
          <w:rFonts w:ascii="Times New Roman" w:hAnsi="Times New Roman"/>
          <w:sz w:val="22"/>
          <w:szCs w:val="22"/>
        </w:rPr>
        <w:t>П</w:t>
      </w:r>
      <w:r w:rsidR="00366D13" w:rsidRPr="00EB21D3">
        <w:rPr>
          <w:rFonts w:ascii="Times New Roman" w:hAnsi="Times New Roman"/>
          <w:sz w:val="22"/>
          <w:szCs w:val="22"/>
        </w:rPr>
        <w:t>ереводов</w:t>
      </w:r>
      <w:r w:rsidR="00F12DCC" w:rsidRPr="00EB21D3">
        <w:rPr>
          <w:rFonts w:ascii="Times New Roman" w:hAnsi="Times New Roman"/>
          <w:sz w:val="22"/>
          <w:szCs w:val="22"/>
        </w:rPr>
        <w:t xml:space="preserve"> при несвоевременном сообщении Клиентом Банку об изменении </w:t>
      </w:r>
      <w:r w:rsidR="00D4376F" w:rsidRPr="00EB21D3">
        <w:rPr>
          <w:rFonts w:ascii="Times New Roman" w:hAnsi="Times New Roman"/>
          <w:sz w:val="22"/>
          <w:szCs w:val="22"/>
        </w:rPr>
        <w:t xml:space="preserve">реквизитов </w:t>
      </w:r>
      <w:r w:rsidR="00A4345D" w:rsidRPr="00EB21D3">
        <w:rPr>
          <w:rFonts w:ascii="Times New Roman" w:hAnsi="Times New Roman"/>
          <w:sz w:val="22"/>
          <w:szCs w:val="22"/>
        </w:rPr>
        <w:t>счета, указанных</w:t>
      </w:r>
      <w:r w:rsidR="00F12DCC" w:rsidRPr="00EB21D3">
        <w:rPr>
          <w:rFonts w:ascii="Times New Roman" w:hAnsi="Times New Roman"/>
          <w:sz w:val="22"/>
          <w:szCs w:val="22"/>
        </w:rPr>
        <w:t xml:space="preserve"> </w:t>
      </w:r>
      <w:r w:rsidR="007C7F0A" w:rsidRPr="00EB21D3">
        <w:rPr>
          <w:rFonts w:ascii="Times New Roman" w:hAnsi="Times New Roman"/>
          <w:sz w:val="22"/>
          <w:szCs w:val="22"/>
        </w:rPr>
        <w:t xml:space="preserve">в </w:t>
      </w:r>
      <w:r w:rsidR="00A3402E" w:rsidRPr="00EB21D3">
        <w:rPr>
          <w:rFonts w:ascii="Times New Roman" w:hAnsi="Times New Roman"/>
          <w:sz w:val="22"/>
          <w:szCs w:val="22"/>
        </w:rPr>
        <w:t xml:space="preserve">пункте 1 </w:t>
      </w:r>
      <w:r w:rsidR="007C7F0A" w:rsidRPr="00EB21D3">
        <w:rPr>
          <w:rFonts w:ascii="Times New Roman" w:hAnsi="Times New Roman"/>
          <w:sz w:val="22"/>
          <w:szCs w:val="22"/>
        </w:rPr>
        <w:t xml:space="preserve">Приложении </w:t>
      </w:r>
      <w:r w:rsidR="00A3402E" w:rsidRPr="00EB21D3">
        <w:rPr>
          <w:rFonts w:ascii="Times New Roman" w:hAnsi="Times New Roman"/>
          <w:sz w:val="22"/>
          <w:szCs w:val="22"/>
        </w:rPr>
        <w:t>№</w:t>
      </w:r>
      <w:r w:rsidR="007C7F0A" w:rsidRPr="00EB21D3">
        <w:rPr>
          <w:rFonts w:ascii="Times New Roman" w:hAnsi="Times New Roman"/>
          <w:sz w:val="22"/>
          <w:szCs w:val="22"/>
        </w:rPr>
        <w:t xml:space="preserve">1 </w:t>
      </w:r>
      <w:r w:rsidR="00F12DCC" w:rsidRPr="00EB21D3">
        <w:rPr>
          <w:rFonts w:ascii="Times New Roman" w:hAnsi="Times New Roman"/>
          <w:sz w:val="22"/>
          <w:szCs w:val="22"/>
        </w:rPr>
        <w:t>настоящего Договора.</w:t>
      </w:r>
    </w:p>
    <w:p w:rsidR="008D093A" w:rsidRPr="00EB21D3" w:rsidRDefault="008D093A" w:rsidP="004C05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555C5E" w:rsidRPr="00EB21D3" w:rsidRDefault="00A5164B" w:rsidP="004C05C0">
      <w:pPr>
        <w:jc w:val="center"/>
        <w:rPr>
          <w:rFonts w:ascii="Times New Roman" w:hAnsi="Times New Roman"/>
          <w:b/>
          <w:sz w:val="22"/>
          <w:szCs w:val="22"/>
        </w:rPr>
      </w:pPr>
      <w:r w:rsidRPr="00EB21D3">
        <w:rPr>
          <w:rFonts w:ascii="Times New Roman" w:hAnsi="Times New Roman"/>
          <w:b/>
          <w:sz w:val="22"/>
          <w:szCs w:val="22"/>
        </w:rPr>
        <w:t>4. Обстоятельства непреодолимой силы</w:t>
      </w:r>
    </w:p>
    <w:p w:rsidR="00A5164B" w:rsidRPr="00EB21D3" w:rsidRDefault="00A5164B" w:rsidP="004C05C0">
      <w:pPr>
        <w:rPr>
          <w:rFonts w:ascii="Times New Roman" w:hAnsi="Times New Roman"/>
          <w:sz w:val="22"/>
          <w:szCs w:val="22"/>
        </w:rPr>
      </w:pPr>
    </w:p>
    <w:p w:rsidR="00555C5E" w:rsidRPr="00EB21D3" w:rsidRDefault="00A5164B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4.1. </w:t>
      </w:r>
      <w:r w:rsidR="00555C5E" w:rsidRPr="00EB21D3">
        <w:rPr>
          <w:rFonts w:ascii="Times New Roman" w:hAnsi="Times New Roman"/>
          <w:sz w:val="22"/>
          <w:szCs w:val="22"/>
        </w:rPr>
        <w:t>В случае возникновения обстоятельств непреодо</w:t>
      </w:r>
      <w:r w:rsidR="00112D28" w:rsidRPr="00EB21D3">
        <w:rPr>
          <w:rFonts w:ascii="Times New Roman" w:hAnsi="Times New Roman"/>
          <w:sz w:val="22"/>
          <w:szCs w:val="22"/>
        </w:rPr>
        <w:t>лимой силы, к которым относятся</w:t>
      </w:r>
      <w:r w:rsidR="0053747D" w:rsidRPr="00EB21D3">
        <w:rPr>
          <w:rFonts w:ascii="Times New Roman" w:hAnsi="Times New Roman"/>
          <w:sz w:val="22"/>
          <w:szCs w:val="22"/>
        </w:rPr>
        <w:t xml:space="preserve"> </w:t>
      </w:r>
      <w:r w:rsidR="00555C5E" w:rsidRPr="00EB21D3">
        <w:rPr>
          <w:rFonts w:ascii="Times New Roman" w:hAnsi="Times New Roman"/>
          <w:sz w:val="22"/>
          <w:szCs w:val="22"/>
        </w:rPr>
        <w:t xml:space="preserve">стихийные бедствия, аварии, пожары, массовые беспорядки, забастовки, военные действия, препятствующие осуществлению </w:t>
      </w:r>
      <w:r w:rsidR="00763E82" w:rsidRPr="00EB21D3">
        <w:rPr>
          <w:rFonts w:ascii="Times New Roman" w:hAnsi="Times New Roman"/>
          <w:sz w:val="22"/>
          <w:szCs w:val="22"/>
        </w:rPr>
        <w:t>С</w:t>
      </w:r>
      <w:r w:rsidR="00555C5E" w:rsidRPr="00EB21D3">
        <w:rPr>
          <w:rFonts w:ascii="Times New Roman" w:hAnsi="Times New Roman"/>
          <w:sz w:val="22"/>
          <w:szCs w:val="22"/>
        </w:rPr>
        <w:t xml:space="preserve">торонами своих обязательств по настоящему Договору, и </w:t>
      </w:r>
      <w:r w:rsidR="00A3402E" w:rsidRPr="00EB21D3">
        <w:rPr>
          <w:rFonts w:ascii="Times New Roman" w:hAnsi="Times New Roman"/>
          <w:sz w:val="22"/>
          <w:szCs w:val="22"/>
        </w:rPr>
        <w:t xml:space="preserve">наступление </w:t>
      </w:r>
      <w:r w:rsidR="00555C5E" w:rsidRPr="00EB21D3">
        <w:rPr>
          <w:rFonts w:ascii="Times New Roman" w:hAnsi="Times New Roman"/>
          <w:sz w:val="22"/>
          <w:szCs w:val="22"/>
        </w:rPr>
        <w:t xml:space="preserve">иных обстоятельств, не зависящих от волеизъявления сторон, </w:t>
      </w:r>
      <w:r w:rsidR="00A3402E" w:rsidRPr="00EB21D3">
        <w:rPr>
          <w:rFonts w:ascii="Times New Roman" w:hAnsi="Times New Roman"/>
          <w:sz w:val="22"/>
          <w:szCs w:val="22"/>
        </w:rPr>
        <w:t>Стороны</w:t>
      </w:r>
      <w:r w:rsidR="00555C5E" w:rsidRPr="00EB21D3">
        <w:rPr>
          <w:rFonts w:ascii="Times New Roman" w:hAnsi="Times New Roman"/>
          <w:sz w:val="22"/>
          <w:szCs w:val="22"/>
        </w:rPr>
        <w:t xml:space="preserve"> освобождаются от ответственности за неисполнение или ненадлежащее исполнение взятых на себя обязательств. Сторона, для которой обстоятельства непреодолимой силы повлекли невозможность исполнения обязательств по настоящему Договору, в течение </w:t>
      </w:r>
      <w:r w:rsidR="005154F0" w:rsidRPr="00EB21D3">
        <w:rPr>
          <w:rFonts w:ascii="Times New Roman" w:hAnsi="Times New Roman"/>
          <w:sz w:val="22"/>
          <w:szCs w:val="22"/>
        </w:rPr>
        <w:t>7 (</w:t>
      </w:r>
      <w:r w:rsidR="00555C5E" w:rsidRPr="00EB21D3">
        <w:rPr>
          <w:rFonts w:ascii="Times New Roman" w:hAnsi="Times New Roman"/>
          <w:sz w:val="22"/>
          <w:szCs w:val="22"/>
        </w:rPr>
        <w:t>семи</w:t>
      </w:r>
      <w:r w:rsidR="005154F0" w:rsidRPr="00EB21D3">
        <w:rPr>
          <w:rFonts w:ascii="Times New Roman" w:hAnsi="Times New Roman"/>
          <w:sz w:val="22"/>
          <w:szCs w:val="22"/>
        </w:rPr>
        <w:t>)</w:t>
      </w:r>
      <w:r w:rsidR="00555C5E" w:rsidRPr="00EB21D3">
        <w:rPr>
          <w:rFonts w:ascii="Times New Roman" w:hAnsi="Times New Roman"/>
          <w:sz w:val="22"/>
          <w:szCs w:val="22"/>
        </w:rPr>
        <w:t xml:space="preserve"> рабочих дней с момента наступления таких обстоятельств должна сообщить об этом другой </w:t>
      </w:r>
      <w:r w:rsidR="00763E82" w:rsidRPr="00EB21D3">
        <w:rPr>
          <w:rFonts w:ascii="Times New Roman" w:hAnsi="Times New Roman"/>
          <w:sz w:val="22"/>
          <w:szCs w:val="22"/>
        </w:rPr>
        <w:t>С</w:t>
      </w:r>
      <w:r w:rsidR="00555C5E" w:rsidRPr="00EB21D3">
        <w:rPr>
          <w:rFonts w:ascii="Times New Roman" w:hAnsi="Times New Roman"/>
          <w:sz w:val="22"/>
          <w:szCs w:val="22"/>
        </w:rPr>
        <w:t xml:space="preserve">тороне, с приложением официальных документов, подтверждающих возникновение указанных обстоятельств, если такие обстоятельства не помешали направлению соответствующего уведомления, а также предпринять все усилия для скорейшей ликвидации последствий обстоятельств непреодолимой силы. </w:t>
      </w:r>
    </w:p>
    <w:p w:rsidR="00A3402E" w:rsidRPr="00EB21D3" w:rsidRDefault="00A3402E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>4.2. Неуведомление и несвоевременное уведомление о наступлении обстоятельств непреодолимой силы лишает Сторону права ссылаться на их действие.</w:t>
      </w:r>
    </w:p>
    <w:p w:rsidR="00555C5E" w:rsidRPr="00EB21D3" w:rsidRDefault="00A3402E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4.3. </w:t>
      </w:r>
      <w:r w:rsidR="00555C5E" w:rsidRPr="00EB21D3">
        <w:rPr>
          <w:rFonts w:ascii="Times New Roman" w:hAnsi="Times New Roman"/>
          <w:sz w:val="22"/>
          <w:szCs w:val="22"/>
        </w:rPr>
        <w:t xml:space="preserve">В случае продолжения указанных обстоятельств свыше </w:t>
      </w:r>
      <w:r w:rsidR="000459D4" w:rsidRPr="00EB21D3">
        <w:rPr>
          <w:rFonts w:ascii="Times New Roman" w:hAnsi="Times New Roman"/>
          <w:sz w:val="22"/>
          <w:szCs w:val="22"/>
        </w:rPr>
        <w:t>30</w:t>
      </w:r>
      <w:r w:rsidR="00763E82" w:rsidRPr="00EB21D3">
        <w:rPr>
          <w:rFonts w:ascii="Times New Roman" w:hAnsi="Times New Roman"/>
          <w:sz w:val="22"/>
          <w:szCs w:val="22"/>
        </w:rPr>
        <w:t xml:space="preserve"> (тридцати)</w:t>
      </w:r>
      <w:r w:rsidR="00555C5E" w:rsidRPr="00EB21D3">
        <w:rPr>
          <w:rFonts w:ascii="Times New Roman" w:hAnsi="Times New Roman"/>
          <w:sz w:val="22"/>
          <w:szCs w:val="22"/>
        </w:rPr>
        <w:t xml:space="preserve"> дней, каждая Сторона имеет право расторгнуть настоящий Договор в одностороннем внесудебном порядке при направлении другой Стороне письменного уведомления об этом.</w:t>
      </w:r>
      <w:r w:rsidR="00F765CC" w:rsidRPr="00EB21D3">
        <w:rPr>
          <w:rFonts w:ascii="Times New Roman" w:hAnsi="Times New Roman"/>
          <w:sz w:val="22"/>
          <w:szCs w:val="22"/>
        </w:rPr>
        <w:t xml:space="preserve"> </w:t>
      </w:r>
    </w:p>
    <w:p w:rsidR="00911CB8" w:rsidRPr="00EB21D3" w:rsidRDefault="00911CB8" w:rsidP="004C05C0">
      <w:pPr>
        <w:pStyle w:val="13"/>
        <w:jc w:val="both"/>
        <w:rPr>
          <w:sz w:val="22"/>
          <w:szCs w:val="22"/>
        </w:rPr>
      </w:pPr>
    </w:p>
    <w:p w:rsidR="00D75CE0" w:rsidRPr="00EB21D3" w:rsidRDefault="006A2187" w:rsidP="004C05C0">
      <w:pPr>
        <w:jc w:val="center"/>
        <w:rPr>
          <w:rFonts w:ascii="Times New Roman" w:hAnsi="Times New Roman"/>
          <w:b/>
          <w:sz w:val="22"/>
          <w:szCs w:val="22"/>
        </w:rPr>
      </w:pPr>
      <w:r w:rsidRPr="00EB21D3">
        <w:rPr>
          <w:rFonts w:ascii="Times New Roman" w:hAnsi="Times New Roman"/>
          <w:b/>
          <w:sz w:val="22"/>
          <w:szCs w:val="22"/>
        </w:rPr>
        <w:t>5</w:t>
      </w:r>
      <w:r w:rsidR="00A5164B" w:rsidRPr="00EB21D3">
        <w:rPr>
          <w:rFonts w:ascii="Times New Roman" w:hAnsi="Times New Roman"/>
          <w:b/>
          <w:sz w:val="22"/>
          <w:szCs w:val="22"/>
        </w:rPr>
        <w:t>. Порядок разрешения споров</w:t>
      </w:r>
    </w:p>
    <w:p w:rsidR="00A5164B" w:rsidRPr="00EB21D3" w:rsidRDefault="00A5164B" w:rsidP="004C05C0">
      <w:pPr>
        <w:rPr>
          <w:rFonts w:ascii="Times New Roman" w:hAnsi="Times New Roman"/>
          <w:sz w:val="22"/>
          <w:szCs w:val="22"/>
        </w:rPr>
      </w:pPr>
    </w:p>
    <w:p w:rsidR="00D75CE0" w:rsidRPr="00EB21D3" w:rsidRDefault="006A2187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>5</w:t>
      </w:r>
      <w:r w:rsidR="00D75CE0" w:rsidRPr="00EB21D3">
        <w:rPr>
          <w:rFonts w:ascii="Times New Roman" w:hAnsi="Times New Roman"/>
          <w:sz w:val="22"/>
          <w:szCs w:val="22"/>
        </w:rPr>
        <w:t xml:space="preserve">.1. В случае возникновения споров между Клиентом и Банком по вопросам исполнения настоящего Договора </w:t>
      </w:r>
      <w:r w:rsidR="00763E82" w:rsidRPr="00EB21D3">
        <w:rPr>
          <w:rFonts w:ascii="Times New Roman" w:hAnsi="Times New Roman"/>
          <w:sz w:val="22"/>
          <w:szCs w:val="22"/>
        </w:rPr>
        <w:t>С</w:t>
      </w:r>
      <w:r w:rsidR="00D75CE0" w:rsidRPr="00EB21D3">
        <w:rPr>
          <w:rFonts w:ascii="Times New Roman" w:hAnsi="Times New Roman"/>
          <w:sz w:val="22"/>
          <w:szCs w:val="22"/>
        </w:rPr>
        <w:t>тороны принимают все меры по разрешению их путем переговоров между собой.</w:t>
      </w:r>
    </w:p>
    <w:p w:rsidR="00D75CE0" w:rsidRPr="00EB21D3" w:rsidRDefault="006A2187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>5</w:t>
      </w:r>
      <w:r w:rsidR="00D75CE0" w:rsidRPr="00EB21D3">
        <w:rPr>
          <w:rFonts w:ascii="Times New Roman" w:hAnsi="Times New Roman"/>
          <w:sz w:val="22"/>
          <w:szCs w:val="22"/>
        </w:rPr>
        <w:t xml:space="preserve">.2. Разногласия, по которым </w:t>
      </w:r>
      <w:r w:rsidR="005154F0" w:rsidRPr="00EB21D3">
        <w:rPr>
          <w:rFonts w:ascii="Times New Roman" w:hAnsi="Times New Roman"/>
          <w:sz w:val="22"/>
          <w:szCs w:val="22"/>
        </w:rPr>
        <w:t>С</w:t>
      </w:r>
      <w:r w:rsidR="00D75CE0" w:rsidRPr="00EB21D3">
        <w:rPr>
          <w:rFonts w:ascii="Times New Roman" w:hAnsi="Times New Roman"/>
          <w:sz w:val="22"/>
          <w:szCs w:val="22"/>
        </w:rPr>
        <w:t>тороны не достигнут договоренности, разрешаются</w:t>
      </w:r>
      <w:r w:rsidR="00BA2C3A" w:rsidRPr="00EB21D3">
        <w:rPr>
          <w:rFonts w:ascii="Times New Roman" w:hAnsi="Times New Roman"/>
          <w:sz w:val="22"/>
          <w:szCs w:val="22"/>
        </w:rPr>
        <w:t xml:space="preserve"> </w:t>
      </w:r>
      <w:r w:rsidR="00D75CE0" w:rsidRPr="00EB21D3">
        <w:rPr>
          <w:rFonts w:ascii="Times New Roman" w:hAnsi="Times New Roman"/>
          <w:sz w:val="22"/>
          <w:szCs w:val="22"/>
        </w:rPr>
        <w:t>в судебном порядке</w:t>
      </w:r>
      <w:r w:rsidR="00BA2C3A" w:rsidRPr="00EB21D3">
        <w:rPr>
          <w:rFonts w:ascii="Times New Roman" w:hAnsi="Times New Roman"/>
          <w:sz w:val="22"/>
          <w:szCs w:val="22"/>
        </w:rPr>
        <w:t xml:space="preserve"> </w:t>
      </w:r>
      <w:r w:rsidR="00A3402E" w:rsidRPr="00EB21D3">
        <w:rPr>
          <w:rFonts w:ascii="Times New Roman" w:hAnsi="Times New Roman"/>
          <w:sz w:val="22"/>
          <w:szCs w:val="22"/>
        </w:rPr>
        <w:t xml:space="preserve">в Арбитражном суде Республики Крым в </w:t>
      </w:r>
      <w:r w:rsidR="00D75CE0" w:rsidRPr="00EB21D3">
        <w:rPr>
          <w:rFonts w:ascii="Times New Roman" w:hAnsi="Times New Roman"/>
          <w:sz w:val="22"/>
          <w:szCs w:val="22"/>
        </w:rPr>
        <w:t xml:space="preserve">соответствии с </w:t>
      </w:r>
      <w:r w:rsidR="00A3402E" w:rsidRPr="00EB21D3">
        <w:rPr>
          <w:rFonts w:ascii="Times New Roman" w:hAnsi="Times New Roman"/>
          <w:sz w:val="22"/>
          <w:szCs w:val="22"/>
        </w:rPr>
        <w:t xml:space="preserve">действующим </w:t>
      </w:r>
      <w:r w:rsidR="00D75CE0" w:rsidRPr="00EB21D3">
        <w:rPr>
          <w:rFonts w:ascii="Times New Roman" w:hAnsi="Times New Roman"/>
          <w:sz w:val="22"/>
          <w:szCs w:val="22"/>
        </w:rPr>
        <w:t>законодательством Российской Федерации.</w:t>
      </w:r>
    </w:p>
    <w:p w:rsidR="008D093A" w:rsidRPr="00EB21D3" w:rsidRDefault="008D093A" w:rsidP="004C05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970672" w:rsidRPr="00EB21D3" w:rsidRDefault="00A5164B" w:rsidP="004C05C0">
      <w:pPr>
        <w:jc w:val="center"/>
        <w:rPr>
          <w:rFonts w:ascii="Times New Roman" w:hAnsi="Times New Roman"/>
          <w:b/>
          <w:sz w:val="22"/>
          <w:szCs w:val="22"/>
        </w:rPr>
      </w:pPr>
      <w:r w:rsidRPr="00EB21D3">
        <w:rPr>
          <w:rFonts w:ascii="Times New Roman" w:hAnsi="Times New Roman"/>
          <w:b/>
          <w:sz w:val="22"/>
          <w:szCs w:val="22"/>
        </w:rPr>
        <w:t xml:space="preserve">6. Срок действия </w:t>
      </w:r>
      <w:r w:rsidR="00763E82" w:rsidRPr="00EB21D3">
        <w:rPr>
          <w:rFonts w:ascii="Times New Roman" w:hAnsi="Times New Roman"/>
          <w:b/>
          <w:sz w:val="22"/>
          <w:szCs w:val="22"/>
        </w:rPr>
        <w:t>Д</w:t>
      </w:r>
      <w:r w:rsidRPr="00EB21D3">
        <w:rPr>
          <w:rFonts w:ascii="Times New Roman" w:hAnsi="Times New Roman"/>
          <w:b/>
          <w:sz w:val="22"/>
          <w:szCs w:val="22"/>
        </w:rPr>
        <w:t xml:space="preserve">оговора, порядок изменения и расторжения </w:t>
      </w:r>
      <w:r w:rsidR="00763E82" w:rsidRPr="00EB21D3">
        <w:rPr>
          <w:rFonts w:ascii="Times New Roman" w:hAnsi="Times New Roman"/>
          <w:b/>
          <w:sz w:val="22"/>
          <w:szCs w:val="22"/>
        </w:rPr>
        <w:t>Д</w:t>
      </w:r>
      <w:r w:rsidRPr="00EB21D3">
        <w:rPr>
          <w:rFonts w:ascii="Times New Roman" w:hAnsi="Times New Roman"/>
          <w:b/>
          <w:sz w:val="22"/>
          <w:szCs w:val="22"/>
        </w:rPr>
        <w:t>оговора</w:t>
      </w:r>
    </w:p>
    <w:p w:rsidR="00A5164B" w:rsidRPr="00EB21D3" w:rsidRDefault="00A5164B" w:rsidP="004C05C0">
      <w:pPr>
        <w:rPr>
          <w:rFonts w:ascii="Times New Roman" w:hAnsi="Times New Roman"/>
          <w:sz w:val="22"/>
          <w:szCs w:val="22"/>
        </w:rPr>
      </w:pPr>
    </w:p>
    <w:p w:rsidR="00D75CE0" w:rsidRPr="00EB21D3" w:rsidRDefault="00A5164B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6.1. </w:t>
      </w:r>
      <w:r w:rsidR="00D75CE0" w:rsidRPr="00EB21D3">
        <w:rPr>
          <w:rFonts w:ascii="Times New Roman" w:hAnsi="Times New Roman"/>
          <w:sz w:val="22"/>
          <w:szCs w:val="22"/>
        </w:rPr>
        <w:t>Настоящий Договор вступает в силу с даты его подписания сто</w:t>
      </w:r>
      <w:r w:rsidR="002C5060" w:rsidRPr="00EB21D3">
        <w:rPr>
          <w:rFonts w:ascii="Times New Roman" w:hAnsi="Times New Roman"/>
          <w:sz w:val="22"/>
          <w:szCs w:val="22"/>
        </w:rPr>
        <w:t>ронами и действует до 31.12.201</w:t>
      </w:r>
      <w:r w:rsidR="00EB21D3" w:rsidRPr="00EB21D3">
        <w:rPr>
          <w:rFonts w:ascii="Times New Roman" w:hAnsi="Times New Roman"/>
          <w:sz w:val="22"/>
          <w:szCs w:val="22"/>
        </w:rPr>
        <w:t xml:space="preserve">7 </w:t>
      </w:r>
      <w:r w:rsidR="00D75CE0" w:rsidRPr="00EB21D3">
        <w:rPr>
          <w:rFonts w:ascii="Times New Roman" w:hAnsi="Times New Roman"/>
          <w:sz w:val="22"/>
          <w:szCs w:val="22"/>
        </w:rPr>
        <w:t>г.</w:t>
      </w:r>
      <w:r w:rsidR="005A7591" w:rsidRPr="00EB21D3">
        <w:rPr>
          <w:rFonts w:ascii="Times New Roman" w:hAnsi="Times New Roman"/>
          <w:sz w:val="22"/>
          <w:szCs w:val="22"/>
        </w:rPr>
        <w:t xml:space="preserve"> включительно.</w:t>
      </w:r>
      <w:r w:rsidR="00BA2C3A" w:rsidRPr="00EB21D3">
        <w:rPr>
          <w:rFonts w:ascii="Times New Roman" w:hAnsi="Times New Roman"/>
          <w:sz w:val="22"/>
          <w:szCs w:val="22"/>
        </w:rPr>
        <w:t xml:space="preserve"> </w:t>
      </w:r>
      <w:r w:rsidR="00D75CE0" w:rsidRPr="00EB21D3">
        <w:rPr>
          <w:rFonts w:ascii="Times New Roman" w:hAnsi="Times New Roman"/>
          <w:sz w:val="22"/>
          <w:szCs w:val="22"/>
        </w:rPr>
        <w:t xml:space="preserve">Договор считается продленным на тех же условиях на каждый следующий календарный год при условии, что ни одна из </w:t>
      </w:r>
      <w:r w:rsidR="00763E82" w:rsidRPr="00EB21D3">
        <w:rPr>
          <w:rFonts w:ascii="Times New Roman" w:hAnsi="Times New Roman"/>
          <w:sz w:val="22"/>
          <w:szCs w:val="22"/>
        </w:rPr>
        <w:t>С</w:t>
      </w:r>
      <w:r w:rsidR="00D75CE0" w:rsidRPr="00EB21D3">
        <w:rPr>
          <w:rFonts w:ascii="Times New Roman" w:hAnsi="Times New Roman"/>
          <w:sz w:val="22"/>
          <w:szCs w:val="22"/>
        </w:rPr>
        <w:t>торон не заявит о желании расторгнуть настоящий Договор за 30</w:t>
      </w:r>
      <w:r w:rsidR="004C35E9" w:rsidRPr="00EB21D3">
        <w:rPr>
          <w:rFonts w:ascii="Times New Roman" w:hAnsi="Times New Roman"/>
          <w:sz w:val="22"/>
          <w:szCs w:val="22"/>
        </w:rPr>
        <w:t xml:space="preserve"> (тридцать)</w:t>
      </w:r>
      <w:r w:rsidR="00D75CE0" w:rsidRPr="00EB21D3">
        <w:rPr>
          <w:rFonts w:ascii="Times New Roman" w:hAnsi="Times New Roman"/>
          <w:sz w:val="22"/>
          <w:szCs w:val="22"/>
        </w:rPr>
        <w:t xml:space="preserve"> календарных</w:t>
      </w:r>
      <w:r w:rsidR="00BA2C3A" w:rsidRPr="00EB21D3">
        <w:rPr>
          <w:rFonts w:ascii="Times New Roman" w:hAnsi="Times New Roman"/>
          <w:sz w:val="22"/>
          <w:szCs w:val="22"/>
        </w:rPr>
        <w:t xml:space="preserve"> </w:t>
      </w:r>
      <w:r w:rsidR="00D75CE0" w:rsidRPr="00EB21D3">
        <w:rPr>
          <w:rFonts w:ascii="Times New Roman" w:hAnsi="Times New Roman"/>
          <w:sz w:val="22"/>
          <w:szCs w:val="22"/>
        </w:rPr>
        <w:t>дней до даты окончания срока его действия.</w:t>
      </w:r>
    </w:p>
    <w:p w:rsidR="00D75CE0" w:rsidRPr="00EB21D3" w:rsidRDefault="00A5164B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6.2. </w:t>
      </w:r>
      <w:r w:rsidR="00D75CE0" w:rsidRPr="00EB21D3">
        <w:rPr>
          <w:rFonts w:ascii="Times New Roman" w:hAnsi="Times New Roman"/>
          <w:sz w:val="22"/>
          <w:szCs w:val="22"/>
        </w:rPr>
        <w:t xml:space="preserve">Каждая </w:t>
      </w:r>
      <w:r w:rsidR="00763E82" w:rsidRPr="00EB21D3">
        <w:rPr>
          <w:rFonts w:ascii="Times New Roman" w:hAnsi="Times New Roman"/>
          <w:sz w:val="22"/>
          <w:szCs w:val="22"/>
        </w:rPr>
        <w:t>С</w:t>
      </w:r>
      <w:r w:rsidR="00D75CE0" w:rsidRPr="00EB21D3">
        <w:rPr>
          <w:rFonts w:ascii="Times New Roman" w:hAnsi="Times New Roman"/>
          <w:sz w:val="22"/>
          <w:szCs w:val="22"/>
        </w:rPr>
        <w:t xml:space="preserve">торона имеет право досрочно расторгнуть настоящий Договор с предупреждением другой </w:t>
      </w:r>
      <w:r w:rsidR="00763E82" w:rsidRPr="00EB21D3">
        <w:rPr>
          <w:rFonts w:ascii="Times New Roman" w:hAnsi="Times New Roman"/>
          <w:sz w:val="22"/>
          <w:szCs w:val="22"/>
        </w:rPr>
        <w:t>С</w:t>
      </w:r>
      <w:r w:rsidR="00D75CE0" w:rsidRPr="00EB21D3">
        <w:rPr>
          <w:rFonts w:ascii="Times New Roman" w:hAnsi="Times New Roman"/>
          <w:sz w:val="22"/>
          <w:szCs w:val="22"/>
        </w:rPr>
        <w:t xml:space="preserve">тороны письменно не менее чем за один месяц до даты его </w:t>
      </w:r>
      <w:r w:rsidR="004C35E9" w:rsidRPr="00EB21D3">
        <w:rPr>
          <w:rFonts w:ascii="Times New Roman" w:hAnsi="Times New Roman"/>
          <w:sz w:val="22"/>
          <w:szCs w:val="22"/>
        </w:rPr>
        <w:t xml:space="preserve">предполагаемого </w:t>
      </w:r>
      <w:r w:rsidR="00D75CE0" w:rsidRPr="00EB21D3">
        <w:rPr>
          <w:rFonts w:ascii="Times New Roman" w:hAnsi="Times New Roman"/>
          <w:sz w:val="22"/>
          <w:szCs w:val="22"/>
        </w:rPr>
        <w:t>расторжения.</w:t>
      </w:r>
    </w:p>
    <w:p w:rsidR="008D093A" w:rsidRPr="00EB21D3" w:rsidRDefault="008D093A" w:rsidP="00D51C65">
      <w:pPr>
        <w:rPr>
          <w:rFonts w:ascii="Times New Roman" w:hAnsi="Times New Roman"/>
          <w:b/>
          <w:sz w:val="22"/>
          <w:szCs w:val="22"/>
        </w:rPr>
      </w:pPr>
    </w:p>
    <w:p w:rsidR="00D75CE0" w:rsidRPr="00EB21D3" w:rsidRDefault="006A2187" w:rsidP="004C05C0">
      <w:pPr>
        <w:jc w:val="center"/>
        <w:rPr>
          <w:rFonts w:ascii="Times New Roman" w:hAnsi="Times New Roman"/>
          <w:b/>
          <w:sz w:val="22"/>
          <w:szCs w:val="22"/>
        </w:rPr>
      </w:pPr>
      <w:r w:rsidRPr="00EB21D3">
        <w:rPr>
          <w:rFonts w:ascii="Times New Roman" w:hAnsi="Times New Roman"/>
          <w:b/>
          <w:sz w:val="22"/>
          <w:szCs w:val="22"/>
        </w:rPr>
        <w:t>7</w:t>
      </w:r>
      <w:r w:rsidR="00951790" w:rsidRPr="00EB21D3">
        <w:rPr>
          <w:rFonts w:ascii="Times New Roman" w:hAnsi="Times New Roman"/>
          <w:b/>
          <w:sz w:val="22"/>
          <w:szCs w:val="22"/>
        </w:rPr>
        <w:t>. Дополнительные условия</w:t>
      </w:r>
    </w:p>
    <w:p w:rsidR="00951790" w:rsidRPr="00EB21D3" w:rsidRDefault="00951790" w:rsidP="004C05C0">
      <w:pPr>
        <w:rPr>
          <w:rFonts w:ascii="Times New Roman" w:hAnsi="Times New Roman"/>
          <w:sz w:val="22"/>
          <w:szCs w:val="22"/>
        </w:rPr>
      </w:pPr>
    </w:p>
    <w:p w:rsidR="004C35E9" w:rsidRPr="00EB21D3" w:rsidRDefault="006A2187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>7</w:t>
      </w:r>
      <w:r w:rsidR="00D75CE0" w:rsidRPr="00EB21D3">
        <w:rPr>
          <w:rFonts w:ascii="Times New Roman" w:hAnsi="Times New Roman"/>
          <w:sz w:val="22"/>
          <w:szCs w:val="22"/>
        </w:rPr>
        <w:t xml:space="preserve">.1. </w:t>
      </w:r>
      <w:r w:rsidR="004C35E9" w:rsidRPr="00EB21D3">
        <w:rPr>
          <w:rFonts w:ascii="Times New Roman" w:hAnsi="Times New Roman"/>
          <w:sz w:val="22"/>
          <w:szCs w:val="22"/>
        </w:rPr>
        <w:t xml:space="preserve">Все изменения и дополнения к настоящему Договору действительны, если они совершены по соглашению </w:t>
      </w:r>
      <w:r w:rsidR="005154F0" w:rsidRPr="00EB21D3">
        <w:rPr>
          <w:rFonts w:ascii="Times New Roman" w:hAnsi="Times New Roman"/>
          <w:sz w:val="22"/>
          <w:szCs w:val="22"/>
        </w:rPr>
        <w:t>С</w:t>
      </w:r>
      <w:r w:rsidR="004C35E9" w:rsidRPr="00EB21D3">
        <w:rPr>
          <w:rFonts w:ascii="Times New Roman" w:hAnsi="Times New Roman"/>
          <w:sz w:val="22"/>
          <w:szCs w:val="22"/>
        </w:rPr>
        <w:t>торон в порядке</w:t>
      </w:r>
      <w:r w:rsidR="00843321" w:rsidRPr="00EB21D3">
        <w:rPr>
          <w:rFonts w:ascii="Times New Roman" w:hAnsi="Times New Roman"/>
          <w:sz w:val="22"/>
          <w:szCs w:val="22"/>
        </w:rPr>
        <w:t>, предусмотренном действующим законодательством Российской Федерации, и оформлены дополнительным соглашением к Договору</w:t>
      </w:r>
      <w:r w:rsidR="00D75CE0" w:rsidRPr="00EB21D3">
        <w:rPr>
          <w:rFonts w:ascii="Times New Roman" w:hAnsi="Times New Roman"/>
          <w:sz w:val="22"/>
          <w:szCs w:val="22"/>
        </w:rPr>
        <w:t xml:space="preserve">. </w:t>
      </w:r>
    </w:p>
    <w:p w:rsidR="00951790" w:rsidRPr="00EB21D3" w:rsidRDefault="006A2187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>7</w:t>
      </w:r>
      <w:r w:rsidR="00D75CE0" w:rsidRPr="00EB21D3">
        <w:rPr>
          <w:rFonts w:ascii="Times New Roman" w:hAnsi="Times New Roman"/>
          <w:sz w:val="22"/>
          <w:szCs w:val="22"/>
        </w:rPr>
        <w:t>.</w:t>
      </w:r>
      <w:r w:rsidR="00221D82" w:rsidRPr="00EB21D3">
        <w:rPr>
          <w:rFonts w:ascii="Times New Roman" w:hAnsi="Times New Roman"/>
          <w:sz w:val="22"/>
          <w:szCs w:val="22"/>
        </w:rPr>
        <w:t>2</w:t>
      </w:r>
      <w:r w:rsidR="00D75CE0" w:rsidRPr="00EB21D3">
        <w:rPr>
          <w:rFonts w:ascii="Times New Roman" w:hAnsi="Times New Roman"/>
          <w:sz w:val="22"/>
          <w:szCs w:val="22"/>
        </w:rPr>
        <w:t xml:space="preserve">. Настоящий Договор составлен в двух экземплярах, </w:t>
      </w:r>
      <w:r w:rsidR="00A4387D" w:rsidRPr="00EB21D3">
        <w:rPr>
          <w:rFonts w:ascii="Times New Roman" w:hAnsi="Times New Roman"/>
          <w:sz w:val="22"/>
          <w:szCs w:val="22"/>
        </w:rPr>
        <w:t xml:space="preserve">имеющих равную юридическую силу, </w:t>
      </w:r>
      <w:r w:rsidR="00D75CE0" w:rsidRPr="00EB21D3">
        <w:rPr>
          <w:rFonts w:ascii="Times New Roman" w:hAnsi="Times New Roman"/>
          <w:sz w:val="22"/>
          <w:szCs w:val="22"/>
        </w:rPr>
        <w:t xml:space="preserve">по </w:t>
      </w:r>
      <w:r w:rsidR="00951790" w:rsidRPr="00EB21D3">
        <w:rPr>
          <w:rFonts w:ascii="Times New Roman" w:hAnsi="Times New Roman"/>
          <w:sz w:val="22"/>
          <w:szCs w:val="22"/>
        </w:rPr>
        <w:t xml:space="preserve">одному экземпляру для каждой из </w:t>
      </w:r>
      <w:r w:rsidR="00D75CE0" w:rsidRPr="00EB21D3">
        <w:rPr>
          <w:rFonts w:ascii="Times New Roman" w:hAnsi="Times New Roman"/>
          <w:sz w:val="22"/>
          <w:szCs w:val="22"/>
        </w:rPr>
        <w:t>Сторон.</w:t>
      </w:r>
    </w:p>
    <w:p w:rsidR="002E186C" w:rsidRPr="00EB21D3" w:rsidRDefault="002E186C" w:rsidP="004C05C0">
      <w:pPr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lastRenderedPageBreak/>
        <w:t>7</w:t>
      </w:r>
      <w:r w:rsidR="00221D82" w:rsidRPr="00EB21D3">
        <w:rPr>
          <w:rFonts w:ascii="Times New Roman" w:hAnsi="Times New Roman"/>
          <w:sz w:val="22"/>
          <w:szCs w:val="22"/>
        </w:rPr>
        <w:t>.3</w:t>
      </w:r>
      <w:r w:rsidR="00DE2B7F" w:rsidRPr="00EB21D3">
        <w:rPr>
          <w:rFonts w:ascii="Times New Roman" w:hAnsi="Times New Roman"/>
          <w:sz w:val="22"/>
          <w:szCs w:val="22"/>
        </w:rPr>
        <w:t>. Неотъемлемой частью насто</w:t>
      </w:r>
      <w:r w:rsidR="00D61143" w:rsidRPr="00EB21D3">
        <w:rPr>
          <w:rFonts w:ascii="Times New Roman" w:hAnsi="Times New Roman"/>
          <w:sz w:val="22"/>
          <w:szCs w:val="22"/>
        </w:rPr>
        <w:t>ящего Договора являются следующи</w:t>
      </w:r>
      <w:r w:rsidR="00DE2B7F" w:rsidRPr="00EB21D3">
        <w:rPr>
          <w:rFonts w:ascii="Times New Roman" w:hAnsi="Times New Roman"/>
          <w:sz w:val="22"/>
          <w:szCs w:val="22"/>
        </w:rPr>
        <w:t>е Приложени</w:t>
      </w:r>
      <w:r w:rsidR="00E616F8" w:rsidRPr="00EB21D3">
        <w:rPr>
          <w:rFonts w:ascii="Times New Roman" w:hAnsi="Times New Roman"/>
          <w:sz w:val="22"/>
          <w:szCs w:val="22"/>
        </w:rPr>
        <w:t>я</w:t>
      </w:r>
      <w:r w:rsidR="00DE2B7F" w:rsidRPr="00EB21D3">
        <w:rPr>
          <w:rFonts w:ascii="Times New Roman" w:hAnsi="Times New Roman"/>
          <w:sz w:val="22"/>
          <w:szCs w:val="22"/>
        </w:rPr>
        <w:t>:</w:t>
      </w:r>
    </w:p>
    <w:p w:rsidR="00DE2B7F" w:rsidRPr="00EB21D3" w:rsidRDefault="00D61143" w:rsidP="004C05C0">
      <w:pPr>
        <w:pStyle w:val="af7"/>
        <w:numPr>
          <w:ilvl w:val="0"/>
          <w:numId w:val="26"/>
        </w:numPr>
        <w:contextualSpacing w:val="0"/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>Приложение №1 – П</w:t>
      </w:r>
      <w:r w:rsidR="00A4099B" w:rsidRPr="00EB21D3">
        <w:rPr>
          <w:rFonts w:ascii="Times New Roman" w:hAnsi="Times New Roman"/>
          <w:sz w:val="22"/>
          <w:szCs w:val="22"/>
        </w:rPr>
        <w:t>орядок расчетов</w:t>
      </w:r>
      <w:r w:rsidR="00125491" w:rsidRPr="00EB21D3">
        <w:rPr>
          <w:rFonts w:ascii="Times New Roman" w:hAnsi="Times New Roman"/>
          <w:sz w:val="22"/>
          <w:szCs w:val="22"/>
        </w:rPr>
        <w:t>.</w:t>
      </w:r>
    </w:p>
    <w:p w:rsidR="00F51E9B" w:rsidRPr="00EB21D3" w:rsidRDefault="00A4099B" w:rsidP="004C05C0">
      <w:pPr>
        <w:pStyle w:val="af7"/>
        <w:numPr>
          <w:ilvl w:val="0"/>
          <w:numId w:val="26"/>
        </w:numPr>
        <w:contextualSpacing w:val="0"/>
        <w:jc w:val="both"/>
        <w:rPr>
          <w:rFonts w:ascii="Times New Roman" w:hAnsi="Times New Roman"/>
          <w:color w:val="FF0000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Приложение №2 – </w:t>
      </w:r>
      <w:r w:rsidR="00F51E9B" w:rsidRPr="00EB21D3">
        <w:rPr>
          <w:rFonts w:ascii="Times New Roman" w:hAnsi="Times New Roman"/>
          <w:bCs/>
          <w:color w:val="000000"/>
          <w:sz w:val="22"/>
          <w:szCs w:val="22"/>
        </w:rPr>
        <w:t>Реестр отправленных платежей</w:t>
      </w:r>
      <w:r w:rsidR="00125491" w:rsidRPr="00EB21D3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E52B70" w:rsidRPr="00EB21D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p w:rsidR="00463D16" w:rsidRPr="00EB21D3" w:rsidRDefault="00221D82" w:rsidP="004C05C0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2"/>
          <w:szCs w:val="22"/>
        </w:rPr>
      </w:pPr>
      <w:r w:rsidRPr="00EB21D3">
        <w:rPr>
          <w:rFonts w:ascii="Times New Roman" w:hAnsi="Times New Roman"/>
          <w:color w:val="auto"/>
          <w:sz w:val="22"/>
          <w:szCs w:val="22"/>
        </w:rPr>
        <w:t>7.4</w:t>
      </w:r>
      <w:r w:rsidR="00463D16" w:rsidRPr="00EB21D3">
        <w:rPr>
          <w:rFonts w:ascii="Times New Roman" w:hAnsi="Times New Roman"/>
          <w:color w:val="auto"/>
          <w:sz w:val="22"/>
          <w:szCs w:val="22"/>
        </w:rPr>
        <w:t>. Стороны принимают на себя обязательства не разглашать полученные в ходе исполнения настоящего Договора сведения, являющиеся конфиденциальными для каждой из Сторон. Под конфиденциальной информацией в настоящем Договоре понимаются не являющиеся общедоступными сведения, разглашение которых может привести к возникновению убытков и/или повлиять на деловую репутацию любой Стороны.</w:t>
      </w:r>
    </w:p>
    <w:p w:rsidR="00463D16" w:rsidRPr="00EB21D3" w:rsidRDefault="00463D16" w:rsidP="004C05C0">
      <w:pPr>
        <w:pStyle w:val="a"/>
        <w:numPr>
          <w:ilvl w:val="0"/>
          <w:numId w:val="0"/>
        </w:numPr>
        <w:spacing w:after="0"/>
        <w:rPr>
          <w:rFonts w:ascii="Times New Roman" w:hAnsi="Times New Roman"/>
          <w:color w:val="auto"/>
          <w:sz w:val="22"/>
          <w:szCs w:val="22"/>
        </w:rPr>
      </w:pPr>
      <w:r w:rsidRPr="00EB21D3">
        <w:rPr>
          <w:rFonts w:ascii="Times New Roman" w:hAnsi="Times New Roman"/>
          <w:color w:val="auto"/>
          <w:sz w:val="22"/>
          <w:szCs w:val="22"/>
        </w:rPr>
        <w:t>7.5. В случае прекращения настоящего Договора, Стороны обязуются не разглашать и не использовать в своих интересах и/или интересах третьих лиц информацию, указанную в п</w:t>
      </w:r>
      <w:r w:rsidR="00E52B70" w:rsidRPr="00EB21D3">
        <w:rPr>
          <w:rFonts w:ascii="Times New Roman" w:hAnsi="Times New Roman"/>
          <w:color w:val="auto"/>
          <w:sz w:val="22"/>
          <w:szCs w:val="22"/>
        </w:rPr>
        <w:t xml:space="preserve">ункте </w:t>
      </w:r>
      <w:r w:rsidRPr="00EB21D3">
        <w:rPr>
          <w:rFonts w:ascii="Times New Roman" w:hAnsi="Times New Roman"/>
          <w:color w:val="auto"/>
          <w:sz w:val="22"/>
          <w:szCs w:val="22"/>
        </w:rPr>
        <w:t>7.4. настоящего Договора.</w:t>
      </w:r>
    </w:p>
    <w:p w:rsidR="00463D16" w:rsidRPr="00EB21D3" w:rsidRDefault="00463D16" w:rsidP="004C05C0">
      <w:pPr>
        <w:pStyle w:val="a"/>
        <w:numPr>
          <w:ilvl w:val="0"/>
          <w:numId w:val="0"/>
        </w:numPr>
        <w:spacing w:after="0"/>
        <w:rPr>
          <w:rFonts w:ascii="Times New Roman" w:eastAsia="Times New Roman" w:hAnsi="Times New Roman"/>
          <w:color w:val="auto"/>
          <w:sz w:val="22"/>
          <w:szCs w:val="22"/>
          <w:lang w:eastAsia="ar-SA"/>
        </w:rPr>
      </w:pPr>
      <w:r w:rsidRPr="00EB21D3">
        <w:rPr>
          <w:rFonts w:ascii="Times New Roman" w:eastAsia="Times New Roman" w:hAnsi="Times New Roman"/>
          <w:color w:val="auto"/>
          <w:sz w:val="22"/>
          <w:szCs w:val="22"/>
          <w:lang w:eastAsia="ar-SA"/>
        </w:rPr>
        <w:t>7.6. В случае изменения реквизитов,</w:t>
      </w:r>
      <w:r w:rsidR="00993911" w:rsidRPr="00EB21D3">
        <w:rPr>
          <w:rFonts w:ascii="Times New Roman" w:eastAsia="Times New Roman" w:hAnsi="Times New Roman"/>
          <w:color w:val="auto"/>
          <w:sz w:val="22"/>
          <w:szCs w:val="22"/>
          <w:lang w:eastAsia="ar-SA"/>
        </w:rPr>
        <w:t xml:space="preserve"> указанных в разделе 8 настоящего Договора, </w:t>
      </w:r>
      <w:r w:rsidRPr="00EB21D3">
        <w:rPr>
          <w:rFonts w:ascii="Times New Roman" w:eastAsia="Times New Roman" w:hAnsi="Times New Roman"/>
          <w:color w:val="auto"/>
          <w:sz w:val="22"/>
          <w:szCs w:val="22"/>
          <w:lang w:eastAsia="ar-SA"/>
        </w:rPr>
        <w:t xml:space="preserve">Стороны обязаны письменно уведомить об этом друг друга не позднее, чем за 5 (пять) календарных дней до </w:t>
      </w:r>
      <w:r w:rsidR="00A4345D" w:rsidRPr="00EB21D3">
        <w:rPr>
          <w:rFonts w:ascii="Times New Roman" w:eastAsia="Times New Roman" w:hAnsi="Times New Roman"/>
          <w:color w:val="auto"/>
          <w:sz w:val="22"/>
          <w:szCs w:val="22"/>
          <w:lang w:eastAsia="ar-SA"/>
        </w:rPr>
        <w:t xml:space="preserve">предполагаемой </w:t>
      </w:r>
      <w:r w:rsidRPr="00EB21D3">
        <w:rPr>
          <w:rFonts w:ascii="Times New Roman" w:eastAsia="Times New Roman" w:hAnsi="Times New Roman"/>
          <w:color w:val="auto"/>
          <w:sz w:val="22"/>
          <w:szCs w:val="22"/>
          <w:lang w:eastAsia="ar-SA"/>
        </w:rPr>
        <w:t xml:space="preserve">даты соответствующих изменений. </w:t>
      </w:r>
    </w:p>
    <w:p w:rsidR="00993911" w:rsidRPr="00EB21D3" w:rsidRDefault="00993911" w:rsidP="004C05C0">
      <w:pPr>
        <w:pStyle w:val="a"/>
        <w:numPr>
          <w:ilvl w:val="0"/>
          <w:numId w:val="0"/>
        </w:numPr>
        <w:spacing w:after="0"/>
        <w:rPr>
          <w:rFonts w:ascii="Times New Roman" w:eastAsia="Times New Roman" w:hAnsi="Times New Roman"/>
          <w:color w:val="auto"/>
          <w:sz w:val="22"/>
          <w:szCs w:val="22"/>
          <w:lang w:eastAsia="ar-SA"/>
        </w:rPr>
      </w:pPr>
      <w:r w:rsidRPr="00EB21D3">
        <w:rPr>
          <w:rFonts w:ascii="Times New Roman" w:eastAsia="Times New Roman" w:hAnsi="Times New Roman"/>
          <w:color w:val="auto"/>
          <w:sz w:val="22"/>
          <w:szCs w:val="22"/>
          <w:lang w:eastAsia="ar-SA"/>
        </w:rPr>
        <w:t>7.7.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E1CB5" w:rsidRPr="00EB21D3" w:rsidRDefault="007E1CB5" w:rsidP="004C05C0">
      <w:pPr>
        <w:pStyle w:val="ab"/>
        <w:shd w:val="clear" w:color="auto" w:fill="FFFFFF"/>
        <w:spacing w:after="0" w:line="240" w:lineRule="auto"/>
        <w:ind w:right="-285"/>
        <w:jc w:val="center"/>
        <w:rPr>
          <w:rFonts w:cs="Times New Roman"/>
          <w:sz w:val="22"/>
          <w:szCs w:val="22"/>
          <w:lang w:val="ru-RU"/>
        </w:rPr>
      </w:pPr>
    </w:p>
    <w:p w:rsidR="00D75CE0" w:rsidRPr="00EB21D3" w:rsidRDefault="006A2187" w:rsidP="004C05C0">
      <w:pPr>
        <w:pStyle w:val="ab"/>
        <w:shd w:val="clear" w:color="auto" w:fill="FFFFFF"/>
        <w:spacing w:after="0" w:line="240" w:lineRule="auto"/>
        <w:ind w:right="-285"/>
        <w:jc w:val="center"/>
        <w:rPr>
          <w:rFonts w:cs="Times New Roman"/>
          <w:b/>
          <w:sz w:val="22"/>
          <w:szCs w:val="22"/>
        </w:rPr>
      </w:pPr>
      <w:r w:rsidRPr="00EB21D3">
        <w:rPr>
          <w:rFonts w:cs="Times New Roman"/>
          <w:b/>
          <w:sz w:val="22"/>
          <w:szCs w:val="22"/>
          <w:lang w:val="ru-RU"/>
        </w:rPr>
        <w:t>8.</w:t>
      </w:r>
      <w:r w:rsidR="00BA2C3A" w:rsidRPr="00EB21D3">
        <w:rPr>
          <w:rFonts w:cs="Times New Roman"/>
          <w:b/>
          <w:sz w:val="22"/>
          <w:szCs w:val="22"/>
          <w:lang w:val="ru-RU"/>
        </w:rPr>
        <w:t xml:space="preserve"> </w:t>
      </w:r>
      <w:r w:rsidR="00951790" w:rsidRPr="00EB21D3">
        <w:rPr>
          <w:rFonts w:cs="Times New Roman"/>
          <w:b/>
          <w:sz w:val="22"/>
          <w:szCs w:val="22"/>
          <w:lang w:val="ru-RU"/>
        </w:rPr>
        <w:t>Адреса и реквизиты сторон</w:t>
      </w:r>
    </w:p>
    <w:p w:rsidR="00B24DDC" w:rsidRPr="00EB21D3" w:rsidRDefault="00B24DDC" w:rsidP="004C05C0">
      <w:pPr>
        <w:pStyle w:val="5"/>
        <w:spacing w:before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B21D3">
        <w:rPr>
          <w:rFonts w:ascii="Times New Roman" w:hAnsi="Times New Roman" w:cs="Times New Roman"/>
          <w:b/>
          <w:color w:val="auto"/>
          <w:sz w:val="22"/>
          <w:szCs w:val="22"/>
        </w:rPr>
        <w:t>БАНК:</w:t>
      </w:r>
      <w:r w:rsidR="00CD0461" w:rsidRPr="00EB21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E62444" w:rsidRPr="00EB21D3">
        <w:rPr>
          <w:rFonts w:ascii="Times New Roman" w:hAnsi="Times New Roman" w:cs="Times New Roman"/>
          <w:b/>
          <w:color w:val="auto"/>
          <w:sz w:val="22"/>
          <w:szCs w:val="22"/>
        </w:rPr>
        <w:t>РОССИЙСКИЙ НАЦИОНАЛЬНЫЙ КОММЕРЧЕСКИЙ БАНК</w:t>
      </w:r>
      <w:r w:rsidR="00CD0461" w:rsidRPr="00EB21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E62444" w:rsidRPr="00EB21D3">
        <w:rPr>
          <w:rFonts w:ascii="Times New Roman" w:hAnsi="Times New Roman" w:cs="Times New Roman"/>
          <w:b/>
          <w:color w:val="auto"/>
          <w:sz w:val="22"/>
          <w:szCs w:val="22"/>
        </w:rPr>
        <w:t>(публичное акционерное общество)</w:t>
      </w:r>
    </w:p>
    <w:p w:rsidR="00B24DDC" w:rsidRPr="00EB21D3" w:rsidRDefault="008B1E5F" w:rsidP="004C05C0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>Юридический адрес</w:t>
      </w:r>
      <w:r w:rsidR="00B24DDC" w:rsidRPr="00EB21D3">
        <w:rPr>
          <w:rFonts w:ascii="Times New Roman" w:hAnsi="Times New Roman"/>
          <w:sz w:val="22"/>
          <w:szCs w:val="22"/>
        </w:rPr>
        <w:t>:</w:t>
      </w:r>
      <w:r w:rsidR="00E62444" w:rsidRPr="00EB21D3">
        <w:rPr>
          <w:rFonts w:ascii="Times New Roman" w:hAnsi="Times New Roman"/>
          <w:b/>
          <w:sz w:val="22"/>
          <w:szCs w:val="22"/>
        </w:rPr>
        <w:t xml:space="preserve"> </w:t>
      </w:r>
      <w:r w:rsidR="00E62444" w:rsidRPr="00EB21D3">
        <w:rPr>
          <w:rFonts w:ascii="Times New Roman" w:hAnsi="Times New Roman"/>
          <w:sz w:val="22"/>
          <w:szCs w:val="22"/>
        </w:rPr>
        <w:t>295000</w:t>
      </w:r>
      <w:r w:rsidRPr="00EB21D3">
        <w:rPr>
          <w:rFonts w:ascii="Times New Roman" w:hAnsi="Times New Roman"/>
          <w:sz w:val="22"/>
          <w:szCs w:val="22"/>
        </w:rPr>
        <w:t>,</w:t>
      </w:r>
      <w:r w:rsidR="00E62444" w:rsidRPr="00EB21D3">
        <w:rPr>
          <w:rFonts w:ascii="Times New Roman" w:hAnsi="Times New Roman"/>
          <w:sz w:val="22"/>
          <w:szCs w:val="22"/>
        </w:rPr>
        <w:t xml:space="preserve"> Российская Федерация, Республика Крым, 295000, город Симферополь, улица Набережная имени 60–летия СССР, дом 34</w:t>
      </w:r>
    </w:p>
    <w:p w:rsidR="00E62444" w:rsidRPr="00EB21D3" w:rsidRDefault="00B24DDC" w:rsidP="004C05C0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Почтовый адрес: </w:t>
      </w:r>
      <w:r w:rsidR="00E62444" w:rsidRPr="00EB21D3">
        <w:rPr>
          <w:rFonts w:ascii="Times New Roman" w:hAnsi="Times New Roman"/>
          <w:sz w:val="22"/>
          <w:szCs w:val="22"/>
        </w:rPr>
        <w:t>295000</w:t>
      </w:r>
      <w:r w:rsidR="008B1E5F" w:rsidRPr="00EB21D3">
        <w:rPr>
          <w:rFonts w:ascii="Times New Roman" w:hAnsi="Times New Roman"/>
          <w:sz w:val="22"/>
          <w:szCs w:val="22"/>
        </w:rPr>
        <w:t>,</w:t>
      </w:r>
      <w:r w:rsidR="00E62444" w:rsidRPr="00EB21D3">
        <w:rPr>
          <w:rFonts w:ascii="Times New Roman" w:hAnsi="Times New Roman"/>
          <w:sz w:val="22"/>
          <w:szCs w:val="22"/>
        </w:rPr>
        <w:t xml:space="preserve"> Российская Федерация, Республика Крым, 295000, город Симферополь, улица Набережная имени 60–летия СССР, дом 34</w:t>
      </w:r>
    </w:p>
    <w:p w:rsidR="00B24DDC" w:rsidRPr="00EB21D3" w:rsidRDefault="00B24DDC" w:rsidP="004C05C0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EB21D3">
        <w:rPr>
          <w:rFonts w:ascii="Times New Roman" w:hAnsi="Times New Roman"/>
          <w:sz w:val="22"/>
          <w:szCs w:val="22"/>
        </w:rPr>
        <w:t xml:space="preserve">Тел. </w:t>
      </w:r>
      <w:r w:rsidR="00160EA1" w:rsidRPr="00EB21D3">
        <w:rPr>
          <w:rFonts w:ascii="Times New Roman" w:hAnsi="Times New Roman"/>
          <w:color w:val="000000"/>
          <w:sz w:val="22"/>
          <w:szCs w:val="22"/>
        </w:rPr>
        <w:t>8 800 234-27-27, +7 (3652) 550-500</w:t>
      </w:r>
      <w:r w:rsidRPr="00EB21D3">
        <w:rPr>
          <w:rFonts w:ascii="Times New Roman" w:hAnsi="Times New Roman"/>
          <w:sz w:val="22"/>
          <w:szCs w:val="22"/>
        </w:rPr>
        <w:t xml:space="preserve">, </w:t>
      </w:r>
      <w:r w:rsidRPr="00EB21D3">
        <w:rPr>
          <w:rFonts w:ascii="Times New Roman" w:hAnsi="Times New Roman"/>
          <w:bCs/>
          <w:sz w:val="22"/>
          <w:szCs w:val="22"/>
        </w:rPr>
        <w:t>Факс:</w:t>
      </w:r>
      <w:r w:rsidRPr="00EB21D3">
        <w:rPr>
          <w:rFonts w:ascii="Times New Roman" w:hAnsi="Times New Roman"/>
          <w:sz w:val="22"/>
          <w:szCs w:val="22"/>
        </w:rPr>
        <w:t xml:space="preserve"> </w:t>
      </w:r>
      <w:r w:rsidR="00160EA1" w:rsidRPr="00EB21D3">
        <w:rPr>
          <w:rFonts w:ascii="Times New Roman" w:hAnsi="Times New Roman"/>
          <w:color w:val="000000"/>
          <w:sz w:val="22"/>
          <w:szCs w:val="22"/>
        </w:rPr>
        <w:t>+7 (3652) 550-505</w:t>
      </w:r>
      <w:r w:rsidRPr="00EB21D3">
        <w:rPr>
          <w:rFonts w:ascii="Times New Roman" w:hAnsi="Times New Roman"/>
          <w:sz w:val="22"/>
          <w:szCs w:val="22"/>
        </w:rPr>
        <w:t>, rncb@rncb.ru</w:t>
      </w:r>
    </w:p>
    <w:p w:rsidR="00B24DDC" w:rsidRPr="00EB21D3" w:rsidRDefault="00FE2E72" w:rsidP="004C05C0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EB21D3">
        <w:rPr>
          <w:rStyle w:val="aff"/>
          <w:rFonts w:ascii="Times New Roman" w:hAnsi="Times New Roman"/>
          <w:color w:val="000000"/>
          <w:sz w:val="22"/>
          <w:szCs w:val="22"/>
        </w:rPr>
        <w:t xml:space="preserve">ИНН </w:t>
      </w:r>
      <w:r w:rsidRPr="00EB21D3">
        <w:rPr>
          <w:rFonts w:ascii="Times New Roman" w:hAnsi="Times New Roman"/>
          <w:color w:val="000000"/>
          <w:sz w:val="22"/>
          <w:szCs w:val="22"/>
        </w:rPr>
        <w:t xml:space="preserve">7701105460, </w:t>
      </w:r>
      <w:r w:rsidRPr="00EB21D3">
        <w:rPr>
          <w:rStyle w:val="aff"/>
          <w:rFonts w:ascii="Times New Roman" w:hAnsi="Times New Roman"/>
          <w:color w:val="000000"/>
          <w:sz w:val="22"/>
          <w:szCs w:val="22"/>
        </w:rPr>
        <w:t>КПП</w:t>
      </w:r>
      <w:r w:rsidRPr="00EB21D3">
        <w:rPr>
          <w:rFonts w:ascii="Times New Roman" w:hAnsi="Times New Roman"/>
          <w:color w:val="000000"/>
          <w:sz w:val="22"/>
          <w:szCs w:val="22"/>
        </w:rPr>
        <w:t xml:space="preserve"> 910201001, </w:t>
      </w:r>
      <w:r w:rsidRPr="00EB21D3">
        <w:rPr>
          <w:rStyle w:val="aff"/>
          <w:rFonts w:ascii="Times New Roman" w:hAnsi="Times New Roman"/>
          <w:color w:val="000000"/>
          <w:sz w:val="22"/>
          <w:szCs w:val="22"/>
        </w:rPr>
        <w:t>К/с</w:t>
      </w:r>
      <w:r w:rsidRPr="00EB21D3">
        <w:rPr>
          <w:rFonts w:ascii="Times New Roman" w:hAnsi="Times New Roman"/>
          <w:color w:val="000000"/>
          <w:sz w:val="22"/>
          <w:szCs w:val="22"/>
        </w:rPr>
        <w:t xml:space="preserve"> 30101810335100000607 в отделении Банка России по Республике Крым, </w:t>
      </w:r>
      <w:r w:rsidRPr="00EB21D3">
        <w:rPr>
          <w:rStyle w:val="aff"/>
          <w:rFonts w:ascii="Times New Roman" w:hAnsi="Times New Roman"/>
          <w:color w:val="000000"/>
          <w:sz w:val="22"/>
          <w:szCs w:val="22"/>
        </w:rPr>
        <w:t>БИК</w:t>
      </w:r>
      <w:r w:rsidRPr="00EB21D3">
        <w:rPr>
          <w:rFonts w:ascii="Times New Roman" w:hAnsi="Times New Roman"/>
          <w:color w:val="000000"/>
          <w:sz w:val="22"/>
          <w:szCs w:val="22"/>
        </w:rPr>
        <w:t xml:space="preserve"> 043510607 </w:t>
      </w:r>
      <w:r w:rsidR="00B24DDC" w:rsidRPr="00EB21D3">
        <w:rPr>
          <w:rFonts w:ascii="Times New Roman" w:hAnsi="Times New Roman"/>
          <w:sz w:val="22"/>
          <w:szCs w:val="22"/>
        </w:rPr>
        <w:t>ОКПО 09610705, ОКТМО 45382000, ОКВЭД 65.12</w:t>
      </w:r>
    </w:p>
    <w:p w:rsidR="00B24DDC" w:rsidRPr="00EB21D3" w:rsidRDefault="00B24DDC" w:rsidP="004C05C0">
      <w:pPr>
        <w:tabs>
          <w:tab w:val="left" w:pos="426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EB21D3">
        <w:rPr>
          <w:rFonts w:ascii="Times New Roman" w:hAnsi="Times New Roman"/>
          <w:color w:val="FF0000"/>
          <w:sz w:val="22"/>
          <w:szCs w:val="22"/>
        </w:rPr>
        <w:t>Отделение/</w:t>
      </w:r>
      <w:r w:rsidR="00CD0461" w:rsidRPr="00EB21D3">
        <w:rPr>
          <w:rFonts w:ascii="Times New Roman" w:hAnsi="Times New Roman"/>
          <w:color w:val="FF0000"/>
          <w:sz w:val="22"/>
          <w:szCs w:val="22"/>
        </w:rPr>
        <w:t xml:space="preserve">филиал: Операционный офис №__ </w:t>
      </w:r>
      <w:r w:rsidR="0089276E" w:rsidRPr="00EB21D3">
        <w:rPr>
          <w:rFonts w:ascii="Times New Roman" w:hAnsi="Times New Roman"/>
          <w:color w:val="FF0000"/>
          <w:sz w:val="22"/>
          <w:szCs w:val="22"/>
        </w:rPr>
        <w:t>_</w:t>
      </w:r>
      <w:r w:rsidRPr="00EB21D3">
        <w:rPr>
          <w:rFonts w:ascii="Times New Roman" w:hAnsi="Times New Roman"/>
          <w:color w:val="FF0000"/>
          <w:sz w:val="22"/>
          <w:szCs w:val="22"/>
        </w:rPr>
        <w:t>город</w:t>
      </w:r>
      <w:r w:rsidR="0089276E" w:rsidRPr="00EB21D3">
        <w:rPr>
          <w:rFonts w:ascii="Times New Roman" w:hAnsi="Times New Roman"/>
          <w:color w:val="FF0000"/>
          <w:sz w:val="22"/>
          <w:szCs w:val="22"/>
        </w:rPr>
        <w:t>_</w:t>
      </w:r>
    </w:p>
    <w:p w:rsidR="00B24DDC" w:rsidRPr="00EB21D3" w:rsidRDefault="00B24DDC" w:rsidP="004C05C0">
      <w:pPr>
        <w:tabs>
          <w:tab w:val="left" w:pos="426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EB21D3">
        <w:rPr>
          <w:rFonts w:ascii="Times New Roman" w:hAnsi="Times New Roman"/>
          <w:color w:val="FF0000"/>
          <w:sz w:val="22"/>
          <w:szCs w:val="22"/>
        </w:rPr>
        <w:t xml:space="preserve">Адрес отделения/филиала Банка: </w:t>
      </w:r>
      <w:r w:rsidR="0089276E" w:rsidRPr="00EB21D3">
        <w:rPr>
          <w:rFonts w:ascii="Times New Roman" w:hAnsi="Times New Roman"/>
          <w:color w:val="FF0000"/>
          <w:sz w:val="22"/>
          <w:szCs w:val="22"/>
        </w:rPr>
        <w:t>_</w:t>
      </w:r>
      <w:r w:rsidRPr="00EB21D3">
        <w:rPr>
          <w:rFonts w:ascii="Times New Roman" w:hAnsi="Times New Roman"/>
          <w:i/>
          <w:color w:val="FF0000"/>
          <w:sz w:val="22"/>
          <w:szCs w:val="22"/>
        </w:rPr>
        <w:t>адрес</w:t>
      </w:r>
      <w:r w:rsidR="0089276E" w:rsidRPr="00EB21D3">
        <w:rPr>
          <w:rFonts w:ascii="Times New Roman" w:hAnsi="Times New Roman"/>
          <w:color w:val="FF0000"/>
          <w:sz w:val="22"/>
          <w:szCs w:val="22"/>
        </w:rPr>
        <w:t>_</w:t>
      </w:r>
    </w:p>
    <w:p w:rsidR="00951790" w:rsidRPr="00EB21D3" w:rsidRDefault="000714DB" w:rsidP="004C05C0">
      <w:pPr>
        <w:pStyle w:val="ab"/>
        <w:shd w:val="clear" w:color="auto" w:fill="FFFFFF"/>
        <w:spacing w:after="0" w:line="240" w:lineRule="auto"/>
        <w:ind w:right="-285"/>
        <w:jc w:val="both"/>
        <w:rPr>
          <w:rFonts w:cs="Times New Roman"/>
          <w:color w:val="FF0000"/>
          <w:sz w:val="22"/>
          <w:szCs w:val="22"/>
          <w:lang w:val="ru-RU"/>
        </w:rPr>
      </w:pPr>
      <w:r w:rsidRPr="00EB21D3">
        <w:rPr>
          <w:rFonts w:cs="Times New Roman"/>
          <w:color w:val="FF0000"/>
          <w:sz w:val="22"/>
          <w:szCs w:val="22"/>
          <w:lang w:val="ru-RU"/>
        </w:rPr>
        <w:t xml:space="preserve">Телефон: </w:t>
      </w:r>
      <w:r w:rsidR="00E62444" w:rsidRPr="00EB21D3">
        <w:rPr>
          <w:rFonts w:cs="Times New Roman"/>
          <w:color w:val="FF0000"/>
          <w:sz w:val="22"/>
          <w:szCs w:val="22"/>
          <w:lang w:val="ru-RU"/>
        </w:rPr>
        <w:t>____________________________________</w:t>
      </w:r>
    </w:p>
    <w:p w:rsidR="00C7683D" w:rsidRPr="00EB21D3" w:rsidRDefault="00C7683D" w:rsidP="00611C5E">
      <w:pPr>
        <w:pStyle w:val="ab"/>
        <w:shd w:val="clear" w:color="auto" w:fill="FFFFFF"/>
        <w:spacing w:after="0" w:line="240" w:lineRule="auto"/>
        <w:ind w:right="-285"/>
        <w:rPr>
          <w:rFonts w:cs="Times New Roman"/>
          <w:b/>
          <w:sz w:val="22"/>
          <w:szCs w:val="22"/>
          <w:lang w:val="ru-RU"/>
        </w:rPr>
      </w:pPr>
    </w:p>
    <w:p w:rsidR="00D75CE0" w:rsidRPr="00EB21D3" w:rsidRDefault="00D75CE0" w:rsidP="00611C5E">
      <w:pPr>
        <w:pStyle w:val="ab"/>
        <w:shd w:val="clear" w:color="auto" w:fill="FFFFFF"/>
        <w:spacing w:after="0" w:line="240" w:lineRule="auto"/>
        <w:ind w:right="-285"/>
        <w:rPr>
          <w:rFonts w:cs="Times New Roman"/>
          <w:sz w:val="22"/>
          <w:szCs w:val="22"/>
          <w:lang w:val="ru-RU"/>
        </w:rPr>
      </w:pPr>
      <w:r w:rsidRPr="00EB21D3">
        <w:rPr>
          <w:rFonts w:cs="Times New Roman"/>
          <w:b/>
          <w:sz w:val="22"/>
          <w:szCs w:val="22"/>
          <w:lang w:val="ru-RU"/>
        </w:rPr>
        <w:t>Клиент:</w:t>
      </w:r>
      <w:r w:rsidR="00CD0461" w:rsidRPr="00EB21D3">
        <w:rPr>
          <w:rFonts w:cs="Times New Roman"/>
          <w:sz w:val="22"/>
          <w:szCs w:val="22"/>
          <w:lang w:val="ru-RU"/>
        </w:rPr>
        <w:t xml:space="preserve"> </w:t>
      </w:r>
      <w:r w:rsidR="00F475F0">
        <w:rPr>
          <w:rFonts w:cs="Times New Roman"/>
          <w:sz w:val="22"/>
          <w:szCs w:val="22"/>
          <w:lang w:val="ru-RU"/>
        </w:rPr>
        <w:t>Товарищество собственников недвижимости «Музыки 100»</w:t>
      </w:r>
    </w:p>
    <w:p w:rsidR="00D75CE0" w:rsidRPr="00EB21D3" w:rsidRDefault="008B1E5F" w:rsidP="00611C5E">
      <w:pPr>
        <w:pStyle w:val="ab"/>
        <w:shd w:val="clear" w:color="auto" w:fill="FFFFFF"/>
        <w:spacing w:after="0" w:line="240" w:lineRule="auto"/>
        <w:ind w:right="-285"/>
        <w:rPr>
          <w:rFonts w:cs="Times New Roman"/>
          <w:sz w:val="22"/>
          <w:szCs w:val="22"/>
          <w:lang w:val="ru-RU"/>
        </w:rPr>
      </w:pPr>
      <w:r w:rsidRPr="00EB21D3">
        <w:rPr>
          <w:sz w:val="22"/>
          <w:szCs w:val="22"/>
        </w:rPr>
        <w:t>Юридический адрес</w:t>
      </w:r>
      <w:r w:rsidRPr="00EB21D3">
        <w:rPr>
          <w:rFonts w:cs="Times New Roman"/>
          <w:sz w:val="22"/>
          <w:szCs w:val="22"/>
        </w:rPr>
        <w:t>:</w:t>
      </w:r>
      <w:r w:rsidRPr="00EB21D3">
        <w:rPr>
          <w:rFonts w:cs="Times New Roman"/>
          <w:b/>
          <w:sz w:val="22"/>
          <w:szCs w:val="22"/>
        </w:rPr>
        <w:t xml:space="preserve"> </w:t>
      </w:r>
      <w:r w:rsidR="00F475F0">
        <w:rPr>
          <w:rFonts w:cs="Times New Roman"/>
          <w:b/>
          <w:sz w:val="22"/>
          <w:szCs w:val="22"/>
          <w:lang w:val="ru-RU"/>
        </w:rPr>
        <w:t>299029 г. Севастополь ул. Николая Музыки дом 100 кв.16</w:t>
      </w:r>
    </w:p>
    <w:p w:rsidR="00D75CE0" w:rsidRPr="00EB21D3" w:rsidRDefault="00D75CE0" w:rsidP="00611C5E">
      <w:pPr>
        <w:pStyle w:val="ab"/>
        <w:shd w:val="clear" w:color="auto" w:fill="FFFFFF"/>
        <w:spacing w:after="0" w:line="240" w:lineRule="auto"/>
        <w:ind w:right="-285"/>
        <w:rPr>
          <w:rFonts w:cs="Times New Roman"/>
          <w:sz w:val="22"/>
          <w:szCs w:val="22"/>
          <w:lang w:val="ru-RU"/>
        </w:rPr>
      </w:pPr>
      <w:r w:rsidRPr="00EB21D3">
        <w:rPr>
          <w:rFonts w:cs="Times New Roman"/>
          <w:sz w:val="22"/>
          <w:szCs w:val="22"/>
          <w:lang w:val="ru-RU"/>
        </w:rPr>
        <w:t>Почтовый адрес</w:t>
      </w:r>
      <w:r w:rsidR="00F475F0">
        <w:rPr>
          <w:rFonts w:cs="Times New Roman"/>
          <w:sz w:val="22"/>
          <w:szCs w:val="22"/>
          <w:lang w:val="ru-RU"/>
        </w:rPr>
        <w:t xml:space="preserve">: </w:t>
      </w:r>
      <w:r w:rsidR="00F475F0">
        <w:rPr>
          <w:rFonts w:cs="Times New Roman"/>
          <w:b/>
          <w:sz w:val="22"/>
          <w:szCs w:val="22"/>
          <w:lang w:val="ru-RU"/>
        </w:rPr>
        <w:t>299029 г. Севастополь ул. Николая Музыки дом 100 кв.16</w:t>
      </w:r>
    </w:p>
    <w:p w:rsidR="002C5060" w:rsidRPr="00EB21D3" w:rsidRDefault="00D75CE0" w:rsidP="00611C5E">
      <w:pPr>
        <w:pStyle w:val="ab"/>
        <w:shd w:val="clear" w:color="auto" w:fill="FFFFFF"/>
        <w:spacing w:after="0" w:line="240" w:lineRule="auto"/>
        <w:ind w:right="-285"/>
        <w:rPr>
          <w:rFonts w:cs="Times New Roman"/>
          <w:color w:val="000000"/>
          <w:sz w:val="22"/>
          <w:szCs w:val="22"/>
          <w:shd w:val="clear" w:color="auto" w:fill="FFFFFF"/>
          <w:lang w:val="ru-RU" w:eastAsia="ru-RU"/>
        </w:rPr>
      </w:pPr>
      <w:r w:rsidRPr="00EB21D3">
        <w:rPr>
          <w:rFonts w:cs="Times New Roman"/>
          <w:sz w:val="22"/>
          <w:szCs w:val="22"/>
          <w:lang w:val="ru-RU"/>
        </w:rPr>
        <w:t xml:space="preserve">ИНН </w:t>
      </w:r>
      <w:r w:rsidR="00F475F0">
        <w:rPr>
          <w:rFonts w:cs="Times New Roman"/>
          <w:sz w:val="22"/>
          <w:szCs w:val="22"/>
          <w:lang w:val="ru-RU"/>
        </w:rPr>
        <w:t xml:space="preserve">: 9204017954                         </w:t>
      </w:r>
      <w:r w:rsidR="00F475F0">
        <w:rPr>
          <w:rFonts w:cs="Times New Roman"/>
          <w:color w:val="000000"/>
          <w:sz w:val="22"/>
          <w:szCs w:val="22"/>
          <w:shd w:val="clear" w:color="auto" w:fill="FFFFFF"/>
          <w:lang w:val="ru-RU" w:eastAsia="ru-RU"/>
        </w:rPr>
        <w:t xml:space="preserve"> КПП : 920401001</w:t>
      </w:r>
    </w:p>
    <w:p w:rsidR="002C5060" w:rsidRPr="00EB21D3" w:rsidRDefault="002C5060" w:rsidP="00611C5E">
      <w:pPr>
        <w:pStyle w:val="ab"/>
        <w:shd w:val="clear" w:color="auto" w:fill="FFFFFF"/>
        <w:spacing w:after="0" w:line="240" w:lineRule="auto"/>
        <w:ind w:right="-285"/>
        <w:rPr>
          <w:rFonts w:cs="Times New Roman"/>
          <w:color w:val="000000"/>
          <w:sz w:val="22"/>
          <w:szCs w:val="22"/>
          <w:shd w:val="clear" w:color="auto" w:fill="FFFFFF"/>
          <w:lang w:val="ru-RU" w:eastAsia="ru-RU"/>
        </w:rPr>
      </w:pPr>
      <w:r w:rsidRPr="00EB21D3">
        <w:rPr>
          <w:rFonts w:cs="Times New Roman"/>
          <w:color w:val="000000"/>
          <w:sz w:val="22"/>
          <w:szCs w:val="22"/>
          <w:shd w:val="clear" w:color="auto" w:fill="FFFFFF"/>
          <w:lang w:val="ru-RU" w:eastAsia="ru-RU"/>
        </w:rPr>
        <w:t>ОКПО</w:t>
      </w:r>
      <w:r w:rsidR="00F475F0">
        <w:rPr>
          <w:rFonts w:cs="Times New Roman"/>
          <w:color w:val="000000"/>
          <w:sz w:val="22"/>
          <w:szCs w:val="22"/>
          <w:shd w:val="clear" w:color="auto" w:fill="FFFFFF"/>
          <w:lang w:val="ru-RU" w:eastAsia="ru-RU"/>
        </w:rPr>
        <w:t xml:space="preserve"> :</w:t>
      </w:r>
      <w:r w:rsidRPr="00EB21D3">
        <w:rPr>
          <w:rFonts w:cs="Times New Roman"/>
          <w:color w:val="000000"/>
          <w:sz w:val="22"/>
          <w:szCs w:val="22"/>
          <w:shd w:val="clear" w:color="auto" w:fill="FFFFFF"/>
          <w:lang w:val="ru-RU" w:eastAsia="ru-RU"/>
        </w:rPr>
        <w:t xml:space="preserve"> </w:t>
      </w:r>
      <w:r w:rsidR="00F475F0">
        <w:rPr>
          <w:rFonts w:cs="Times New Roman"/>
          <w:color w:val="000000"/>
          <w:sz w:val="22"/>
          <w:szCs w:val="22"/>
          <w:shd w:val="clear" w:color="auto" w:fill="FFFFFF"/>
          <w:lang w:val="ru-RU" w:eastAsia="ru-RU"/>
        </w:rPr>
        <w:t xml:space="preserve">00291307                          </w:t>
      </w:r>
      <w:r w:rsidRPr="00EB21D3">
        <w:rPr>
          <w:rFonts w:cs="Times New Roman"/>
          <w:color w:val="000000"/>
          <w:sz w:val="22"/>
          <w:szCs w:val="22"/>
          <w:shd w:val="clear" w:color="auto" w:fill="FFFFFF"/>
          <w:lang w:val="ru-RU" w:eastAsia="ru-RU"/>
        </w:rPr>
        <w:t xml:space="preserve"> ОКТМО </w:t>
      </w:r>
      <w:r w:rsidR="00C65A10">
        <w:rPr>
          <w:rFonts w:cs="Times New Roman"/>
          <w:color w:val="000000"/>
          <w:sz w:val="22"/>
          <w:szCs w:val="22"/>
          <w:shd w:val="clear" w:color="auto" w:fill="FFFFFF"/>
          <w:lang w:val="ru-RU" w:eastAsia="ru-RU"/>
        </w:rPr>
        <w:t>: 67 000 000 000</w:t>
      </w:r>
      <w:r w:rsidRPr="00EB21D3">
        <w:rPr>
          <w:rFonts w:cs="Times New Roman"/>
          <w:color w:val="000000"/>
          <w:sz w:val="22"/>
          <w:szCs w:val="22"/>
          <w:shd w:val="clear" w:color="auto" w:fill="FFFFFF"/>
          <w:lang w:val="ru-RU" w:eastAsia="ru-RU"/>
        </w:rPr>
        <w:t>,</w:t>
      </w:r>
      <w:r w:rsidR="00C65A10">
        <w:rPr>
          <w:rFonts w:cs="Times New Roman"/>
          <w:color w:val="000000"/>
          <w:sz w:val="22"/>
          <w:szCs w:val="22"/>
          <w:shd w:val="clear" w:color="auto" w:fill="FFFFFF"/>
          <w:lang w:val="ru-RU" w:eastAsia="ru-RU"/>
        </w:rPr>
        <w:t xml:space="preserve">     </w:t>
      </w:r>
      <w:r w:rsidRPr="00EB21D3">
        <w:rPr>
          <w:rFonts w:cs="Times New Roman"/>
          <w:color w:val="000000"/>
          <w:sz w:val="22"/>
          <w:szCs w:val="22"/>
          <w:shd w:val="clear" w:color="auto" w:fill="FFFFFF"/>
          <w:lang w:val="ru-RU" w:eastAsia="ru-RU"/>
        </w:rPr>
        <w:t xml:space="preserve"> ОКВЭД </w:t>
      </w:r>
      <w:r w:rsidR="00C65A10">
        <w:rPr>
          <w:rFonts w:cs="Times New Roman"/>
          <w:color w:val="000000"/>
          <w:sz w:val="22"/>
          <w:szCs w:val="22"/>
          <w:shd w:val="clear" w:color="auto" w:fill="FFFFFF"/>
          <w:lang w:val="ru-RU" w:eastAsia="ru-RU"/>
        </w:rPr>
        <w:t>: 70.32</w:t>
      </w:r>
    </w:p>
    <w:p w:rsidR="002C5060" w:rsidRPr="00EB21D3" w:rsidRDefault="00D75CE0" w:rsidP="00611C5E">
      <w:pPr>
        <w:pStyle w:val="ab"/>
        <w:shd w:val="clear" w:color="auto" w:fill="FFFFFF"/>
        <w:spacing w:after="0" w:line="240" w:lineRule="auto"/>
        <w:ind w:right="-285"/>
        <w:rPr>
          <w:rFonts w:cs="Times New Roman"/>
          <w:sz w:val="22"/>
          <w:szCs w:val="22"/>
          <w:lang w:val="ru-RU"/>
        </w:rPr>
      </w:pPr>
      <w:r w:rsidRPr="00EB21D3">
        <w:rPr>
          <w:rFonts w:cs="Times New Roman"/>
          <w:sz w:val="22"/>
          <w:szCs w:val="22"/>
          <w:lang w:val="ru-RU"/>
        </w:rPr>
        <w:t>Расчетный счет №</w:t>
      </w:r>
      <w:r w:rsidR="00C65A10">
        <w:rPr>
          <w:rFonts w:cs="Times New Roman"/>
          <w:sz w:val="22"/>
          <w:szCs w:val="22"/>
          <w:lang w:val="ru-RU"/>
        </w:rPr>
        <w:t xml:space="preserve"> 4070 3810 5005 0003 5306  </w:t>
      </w:r>
      <w:r w:rsidRPr="00EB21D3">
        <w:rPr>
          <w:rFonts w:cs="Times New Roman"/>
          <w:sz w:val="22"/>
          <w:szCs w:val="22"/>
          <w:lang w:val="ru-RU"/>
        </w:rPr>
        <w:t xml:space="preserve">в </w:t>
      </w:r>
      <w:r w:rsidR="00C65A10">
        <w:rPr>
          <w:rFonts w:cs="Times New Roman"/>
          <w:sz w:val="22"/>
          <w:szCs w:val="22"/>
          <w:lang w:val="ru-RU"/>
        </w:rPr>
        <w:t>АО «Севастопольский Морской банк»</w:t>
      </w:r>
    </w:p>
    <w:p w:rsidR="00D75CE0" w:rsidRPr="00EB21D3" w:rsidRDefault="00D75CE0" w:rsidP="00611C5E">
      <w:pPr>
        <w:pStyle w:val="ab"/>
        <w:shd w:val="clear" w:color="auto" w:fill="FFFFFF"/>
        <w:spacing w:after="0" w:line="240" w:lineRule="auto"/>
        <w:ind w:right="-285"/>
        <w:rPr>
          <w:rFonts w:cs="Times New Roman"/>
          <w:sz w:val="22"/>
          <w:szCs w:val="22"/>
          <w:lang w:val="ru-RU"/>
        </w:rPr>
      </w:pPr>
      <w:r w:rsidRPr="00EB21D3">
        <w:rPr>
          <w:rFonts w:cs="Times New Roman"/>
          <w:sz w:val="22"/>
          <w:szCs w:val="22"/>
          <w:lang w:val="ru-RU"/>
        </w:rPr>
        <w:t xml:space="preserve">БИК: </w:t>
      </w:r>
      <w:r w:rsidR="00C65A10">
        <w:rPr>
          <w:rFonts w:cs="Times New Roman"/>
          <w:sz w:val="22"/>
          <w:szCs w:val="22"/>
          <w:lang w:val="ru-RU"/>
        </w:rPr>
        <w:t>046711103</w:t>
      </w:r>
      <w:r w:rsidR="002C5060" w:rsidRPr="00EB21D3">
        <w:rPr>
          <w:rFonts w:cs="Times New Roman"/>
          <w:sz w:val="22"/>
          <w:szCs w:val="22"/>
          <w:lang w:val="ru-RU"/>
        </w:rPr>
        <w:t xml:space="preserve">, </w:t>
      </w:r>
      <w:r w:rsidR="00C65A10">
        <w:rPr>
          <w:rFonts w:cs="Times New Roman"/>
          <w:sz w:val="22"/>
          <w:szCs w:val="22"/>
          <w:lang w:val="ru-RU"/>
        </w:rPr>
        <w:t xml:space="preserve">                             </w:t>
      </w:r>
      <w:r w:rsidRPr="00EB21D3">
        <w:rPr>
          <w:rFonts w:cs="Times New Roman"/>
          <w:sz w:val="22"/>
          <w:szCs w:val="22"/>
          <w:lang w:val="ru-RU"/>
        </w:rPr>
        <w:t>Корреспондентский счет:</w:t>
      </w:r>
      <w:r w:rsidR="00C65A10">
        <w:rPr>
          <w:rFonts w:cs="Times New Roman"/>
          <w:sz w:val="22"/>
          <w:szCs w:val="22"/>
          <w:lang w:val="ru-RU"/>
        </w:rPr>
        <w:t xml:space="preserve"> 3010 1810 5671 1000 0103 </w:t>
      </w:r>
    </w:p>
    <w:p w:rsidR="00D75CE0" w:rsidRPr="00EB21D3" w:rsidRDefault="00D75CE0" w:rsidP="00611C5E">
      <w:pPr>
        <w:pStyle w:val="ab"/>
        <w:shd w:val="clear" w:color="auto" w:fill="FFFFFF"/>
        <w:spacing w:after="0" w:line="240" w:lineRule="auto"/>
        <w:ind w:right="-285"/>
        <w:rPr>
          <w:rFonts w:cs="Times New Roman"/>
          <w:sz w:val="22"/>
          <w:szCs w:val="22"/>
        </w:rPr>
      </w:pPr>
      <w:r w:rsidRPr="00EB21D3">
        <w:rPr>
          <w:rFonts w:cs="Times New Roman"/>
          <w:sz w:val="22"/>
          <w:szCs w:val="22"/>
          <w:lang w:val="ru-RU"/>
        </w:rPr>
        <w:t>Телефон:</w:t>
      </w:r>
      <w:r w:rsidR="00B24DDC" w:rsidRPr="00EB21D3">
        <w:rPr>
          <w:rFonts w:cs="Times New Roman"/>
          <w:sz w:val="22"/>
          <w:szCs w:val="22"/>
          <w:lang w:val="ru-RU"/>
        </w:rPr>
        <w:t xml:space="preserve"> </w:t>
      </w:r>
      <w:r w:rsidR="00C65A10">
        <w:rPr>
          <w:rFonts w:cs="Times New Roman"/>
          <w:sz w:val="22"/>
          <w:szCs w:val="22"/>
          <w:lang w:val="ru-RU"/>
        </w:rPr>
        <w:t>+7978-7666-921</w:t>
      </w:r>
      <w:r w:rsidRPr="00EB21D3">
        <w:rPr>
          <w:rFonts w:cs="Times New Roman"/>
          <w:sz w:val="22"/>
          <w:szCs w:val="22"/>
          <w:lang w:val="ru-RU"/>
        </w:rPr>
        <w:t>;</w:t>
      </w:r>
      <w:r w:rsidR="00C65A10">
        <w:rPr>
          <w:rFonts w:cs="Times New Roman"/>
          <w:sz w:val="22"/>
          <w:szCs w:val="22"/>
          <w:lang w:val="ru-RU"/>
        </w:rPr>
        <w:t xml:space="preserve">            </w:t>
      </w:r>
      <w:r w:rsidRPr="00EB21D3">
        <w:rPr>
          <w:rFonts w:cs="Times New Roman"/>
          <w:sz w:val="22"/>
          <w:szCs w:val="22"/>
          <w:lang w:val="ru-RU"/>
        </w:rPr>
        <w:t xml:space="preserve"> </w:t>
      </w:r>
      <w:r w:rsidR="00B24DDC" w:rsidRPr="00EB21D3">
        <w:rPr>
          <w:rFonts w:cs="Times New Roman"/>
          <w:sz w:val="22"/>
          <w:szCs w:val="22"/>
          <w:lang w:val="ru-RU"/>
        </w:rPr>
        <w:t>Ф</w:t>
      </w:r>
      <w:r w:rsidRPr="00EB21D3">
        <w:rPr>
          <w:rFonts w:cs="Times New Roman"/>
          <w:sz w:val="22"/>
          <w:szCs w:val="22"/>
          <w:lang w:val="ru-RU"/>
        </w:rPr>
        <w:t xml:space="preserve">акс: </w:t>
      </w:r>
      <w:r w:rsidR="00C65A10">
        <w:rPr>
          <w:rFonts w:cs="Times New Roman"/>
          <w:sz w:val="22"/>
          <w:szCs w:val="22"/>
          <w:lang w:val="ru-RU"/>
        </w:rPr>
        <w:t>+78692-45-35-55</w:t>
      </w:r>
      <w:r w:rsidR="00C65A10" w:rsidRPr="00C65A10">
        <w:rPr>
          <w:rFonts w:cs="Times New Roman"/>
          <w:sz w:val="22"/>
          <w:szCs w:val="22"/>
          <w:lang w:val="ru-RU"/>
        </w:rPr>
        <w:t xml:space="preserve">              </w:t>
      </w:r>
      <w:r w:rsidR="00C65A10">
        <w:rPr>
          <w:rFonts w:cs="Times New Roman"/>
          <w:sz w:val="22"/>
          <w:szCs w:val="22"/>
          <w:lang w:val="en-US"/>
        </w:rPr>
        <w:t>e</w:t>
      </w:r>
      <w:r w:rsidR="00C65A10" w:rsidRPr="00C65A10">
        <w:rPr>
          <w:rFonts w:cs="Times New Roman"/>
          <w:sz w:val="22"/>
          <w:szCs w:val="22"/>
          <w:lang w:val="ru-RU"/>
        </w:rPr>
        <w:t>-</w:t>
      </w:r>
      <w:r w:rsidR="00C65A10">
        <w:rPr>
          <w:rFonts w:cs="Times New Roman"/>
          <w:sz w:val="22"/>
          <w:szCs w:val="22"/>
          <w:lang w:val="en-US"/>
        </w:rPr>
        <w:t>mail</w:t>
      </w:r>
      <w:r w:rsidR="00C65A10" w:rsidRPr="00C65A10">
        <w:rPr>
          <w:rFonts w:cs="Times New Roman"/>
          <w:sz w:val="22"/>
          <w:szCs w:val="22"/>
          <w:lang w:val="ru-RU"/>
        </w:rPr>
        <w:t xml:space="preserve">:  </w:t>
      </w:r>
      <w:r w:rsidR="00C65A10">
        <w:rPr>
          <w:rFonts w:cs="Times New Roman"/>
          <w:sz w:val="22"/>
          <w:szCs w:val="22"/>
          <w:lang w:val="en-US"/>
        </w:rPr>
        <w:t>ksa</w:t>
      </w:r>
      <w:r w:rsidR="00C65A10" w:rsidRPr="00C65A10">
        <w:rPr>
          <w:rFonts w:cs="Times New Roman"/>
          <w:sz w:val="22"/>
          <w:szCs w:val="22"/>
          <w:lang w:val="ru-RU"/>
        </w:rPr>
        <w:t>227@</w:t>
      </w:r>
      <w:r w:rsidR="00C65A10">
        <w:rPr>
          <w:rFonts w:cs="Times New Roman"/>
          <w:sz w:val="22"/>
          <w:szCs w:val="22"/>
          <w:lang w:val="en-US"/>
        </w:rPr>
        <w:t>rambler</w:t>
      </w:r>
      <w:r w:rsidR="00C65A10" w:rsidRPr="00C65A10">
        <w:rPr>
          <w:rFonts w:cs="Times New Roman"/>
          <w:sz w:val="22"/>
          <w:szCs w:val="22"/>
          <w:lang w:val="ru-RU"/>
        </w:rPr>
        <w:t>.</w:t>
      </w:r>
      <w:r w:rsidR="00C65A10">
        <w:rPr>
          <w:rFonts w:cs="Times New Roman"/>
          <w:sz w:val="22"/>
          <w:szCs w:val="22"/>
          <w:lang w:val="en-US"/>
        </w:rPr>
        <w:t>ru</w:t>
      </w:r>
    </w:p>
    <w:p w:rsidR="00C7110E" w:rsidRPr="00EB21D3" w:rsidRDefault="00C7110E" w:rsidP="004C05C0">
      <w:pPr>
        <w:pStyle w:val="ab"/>
        <w:shd w:val="clear" w:color="auto" w:fill="FFFFFF"/>
        <w:spacing w:after="0" w:line="240" w:lineRule="auto"/>
        <w:jc w:val="center"/>
        <w:rPr>
          <w:rFonts w:cs="Times New Roman"/>
          <w:b/>
          <w:sz w:val="22"/>
          <w:szCs w:val="22"/>
          <w:lang w:val="ru-RU"/>
        </w:rPr>
      </w:pPr>
    </w:p>
    <w:p w:rsidR="00611C5E" w:rsidRPr="00EB21D3" w:rsidRDefault="00611C5E" w:rsidP="004C05C0">
      <w:pPr>
        <w:pStyle w:val="ab"/>
        <w:shd w:val="clear" w:color="auto" w:fill="FFFFFF"/>
        <w:spacing w:after="0" w:line="240" w:lineRule="auto"/>
        <w:jc w:val="center"/>
        <w:rPr>
          <w:rFonts w:cs="Times New Roman"/>
          <w:b/>
          <w:sz w:val="22"/>
          <w:szCs w:val="22"/>
          <w:lang w:val="ru-RU"/>
        </w:rPr>
      </w:pPr>
    </w:p>
    <w:p w:rsidR="00B24DDC" w:rsidRPr="00EB21D3" w:rsidRDefault="00B24DDC" w:rsidP="004C05C0">
      <w:pPr>
        <w:pStyle w:val="ab"/>
        <w:shd w:val="clear" w:color="auto" w:fill="FFFFFF"/>
        <w:spacing w:after="0" w:line="240" w:lineRule="auto"/>
        <w:jc w:val="center"/>
        <w:rPr>
          <w:rFonts w:cs="Times New Roman"/>
          <w:b/>
          <w:sz w:val="22"/>
          <w:szCs w:val="22"/>
          <w:lang w:val="ru-RU"/>
        </w:rPr>
      </w:pPr>
      <w:r w:rsidRPr="00EB21D3">
        <w:rPr>
          <w:rFonts w:cs="Times New Roman"/>
          <w:b/>
          <w:sz w:val="22"/>
          <w:szCs w:val="22"/>
          <w:lang w:val="ru-RU"/>
        </w:rPr>
        <w:t>Подписи сторон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B24DDC" w:rsidRPr="00EB21D3" w:rsidTr="00611C5E">
        <w:tc>
          <w:tcPr>
            <w:tcW w:w="4926" w:type="dxa"/>
          </w:tcPr>
          <w:p w:rsidR="00763E82" w:rsidRPr="00EB21D3" w:rsidRDefault="00B24DDC" w:rsidP="004C05C0">
            <w:pPr>
              <w:pStyle w:val="ab"/>
              <w:spacing w:after="0" w:line="240" w:lineRule="auto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EB21D3">
              <w:rPr>
                <w:rFonts w:cs="Times New Roman"/>
                <w:b/>
                <w:sz w:val="22"/>
                <w:szCs w:val="22"/>
                <w:lang w:val="ru-RU"/>
              </w:rPr>
              <w:t>БАНК:</w:t>
            </w:r>
            <w:r w:rsidR="00E62444" w:rsidRPr="00EB21D3">
              <w:rPr>
                <w:rFonts w:cs="Times New Roman"/>
                <w:b/>
                <w:sz w:val="22"/>
                <w:szCs w:val="22"/>
                <w:lang w:val="ru-RU"/>
              </w:rPr>
              <w:t xml:space="preserve"> РНКБ </w:t>
            </w:r>
            <w:r w:rsidR="00FE2E72" w:rsidRPr="00EB21D3">
              <w:rPr>
                <w:rFonts w:cs="Times New Roman"/>
                <w:b/>
                <w:sz w:val="22"/>
                <w:szCs w:val="22"/>
                <w:lang w:val="ru-RU"/>
              </w:rPr>
              <w:t xml:space="preserve">Банк </w:t>
            </w:r>
            <w:r w:rsidR="00763E82" w:rsidRPr="00EB21D3">
              <w:rPr>
                <w:rFonts w:cs="Times New Roman"/>
                <w:b/>
                <w:sz w:val="22"/>
                <w:szCs w:val="22"/>
                <w:lang w:val="ru-RU"/>
              </w:rPr>
              <w:t>(ПАО)</w:t>
            </w:r>
          </w:p>
          <w:p w:rsidR="00B24DDC" w:rsidRPr="00EB21D3" w:rsidRDefault="00763E82" w:rsidP="004C05C0">
            <w:pPr>
              <w:pStyle w:val="ab"/>
              <w:spacing w:after="0" w:line="240" w:lineRule="auto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EB21D3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        </w:t>
            </w:r>
          </w:p>
          <w:p w:rsidR="00911CB8" w:rsidRPr="00EB21D3" w:rsidRDefault="00911CB8" w:rsidP="004C05C0">
            <w:pPr>
              <w:pStyle w:val="ab"/>
              <w:spacing w:after="0" w:line="240" w:lineRule="auto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927" w:type="dxa"/>
          </w:tcPr>
          <w:p w:rsidR="00B24DDC" w:rsidRPr="00EB21D3" w:rsidRDefault="00B24DDC" w:rsidP="00C65A10">
            <w:pPr>
              <w:pStyle w:val="ab"/>
              <w:spacing w:after="0" w:line="240" w:lineRule="auto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EB21D3">
              <w:rPr>
                <w:rFonts w:cs="Times New Roman"/>
                <w:b/>
                <w:sz w:val="22"/>
                <w:szCs w:val="22"/>
                <w:lang w:val="ru-RU"/>
              </w:rPr>
              <w:t>КЛИЕНТ:</w:t>
            </w:r>
            <w:r w:rsidR="00C65A10">
              <w:rPr>
                <w:rFonts w:cs="Times New Roman"/>
                <w:b/>
                <w:sz w:val="22"/>
                <w:szCs w:val="22"/>
                <w:lang w:val="ru-RU"/>
              </w:rPr>
              <w:t>ТСН «Музыки 100»</w:t>
            </w:r>
          </w:p>
        </w:tc>
      </w:tr>
      <w:tr w:rsidR="00B24DDC" w:rsidRPr="00EB21D3" w:rsidTr="00611C5E">
        <w:tc>
          <w:tcPr>
            <w:tcW w:w="4926" w:type="dxa"/>
          </w:tcPr>
          <w:p w:rsidR="00B24DDC" w:rsidRPr="00EB21D3" w:rsidRDefault="00911CB8" w:rsidP="004C05C0">
            <w:pPr>
              <w:pStyle w:val="ab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B21D3">
              <w:rPr>
                <w:rFonts w:cs="Times New Roman"/>
                <w:sz w:val="22"/>
                <w:szCs w:val="22"/>
                <w:lang w:val="ru-RU"/>
              </w:rPr>
              <w:t>____________________          __________</w:t>
            </w:r>
          </w:p>
          <w:p w:rsidR="00911CB8" w:rsidRPr="00EB21D3" w:rsidRDefault="00911CB8" w:rsidP="004C05C0">
            <w:pPr>
              <w:pStyle w:val="ab"/>
              <w:spacing w:after="0" w:line="240" w:lineRule="auto"/>
              <w:rPr>
                <w:rFonts w:cs="Times New Roman"/>
                <w:sz w:val="22"/>
                <w:szCs w:val="22"/>
                <w:vertAlign w:val="superscript"/>
                <w:lang w:val="ru-RU"/>
              </w:rPr>
            </w:pPr>
            <w:r w:rsidRPr="00EB21D3">
              <w:rPr>
                <w:rFonts w:cs="Times New Roman"/>
                <w:sz w:val="22"/>
                <w:szCs w:val="22"/>
                <w:vertAlign w:val="superscript"/>
                <w:lang w:val="ru-RU"/>
              </w:rPr>
              <w:t xml:space="preserve">                      ФИО                                                   подпись</w:t>
            </w:r>
          </w:p>
        </w:tc>
        <w:tc>
          <w:tcPr>
            <w:tcW w:w="4927" w:type="dxa"/>
          </w:tcPr>
          <w:p w:rsidR="00B24DDC" w:rsidRPr="00EB21D3" w:rsidRDefault="00C65A10" w:rsidP="004C05C0">
            <w:pPr>
              <w:pStyle w:val="ab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Ключенко С.А.</w:t>
            </w:r>
            <w:r w:rsidR="00911CB8" w:rsidRPr="00EB21D3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         </w:t>
            </w:r>
            <w:r w:rsidR="00911CB8" w:rsidRPr="00EB21D3">
              <w:rPr>
                <w:rFonts w:cs="Times New Roman"/>
                <w:sz w:val="22"/>
                <w:szCs w:val="22"/>
                <w:lang w:val="ru-RU"/>
              </w:rPr>
              <w:t xml:space="preserve">            __________</w:t>
            </w:r>
          </w:p>
          <w:p w:rsidR="00911CB8" w:rsidRPr="00EB21D3" w:rsidRDefault="00911CB8" w:rsidP="004C05C0">
            <w:pPr>
              <w:pStyle w:val="ab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B21D3">
              <w:rPr>
                <w:rFonts w:cs="Times New Roman"/>
                <w:sz w:val="22"/>
                <w:szCs w:val="22"/>
                <w:vertAlign w:val="superscript"/>
                <w:lang w:val="ru-RU"/>
              </w:rPr>
              <w:t xml:space="preserve">                      ФИО                                                         подпись</w:t>
            </w:r>
          </w:p>
        </w:tc>
      </w:tr>
      <w:tr w:rsidR="00B24DDC" w:rsidRPr="00EB21D3" w:rsidTr="00611C5E">
        <w:tc>
          <w:tcPr>
            <w:tcW w:w="4926" w:type="dxa"/>
          </w:tcPr>
          <w:p w:rsidR="00B24DDC" w:rsidRPr="00EB21D3" w:rsidRDefault="00B24DDC" w:rsidP="004C05C0">
            <w:pPr>
              <w:pStyle w:val="ab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911CB8" w:rsidRPr="00EB21D3" w:rsidRDefault="00911CB8" w:rsidP="004C05C0">
            <w:pPr>
              <w:pStyle w:val="ab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B21D3">
              <w:rPr>
                <w:rFonts w:cs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4927" w:type="dxa"/>
          </w:tcPr>
          <w:p w:rsidR="00B24DDC" w:rsidRPr="00EB21D3" w:rsidRDefault="00B24DDC" w:rsidP="004C05C0">
            <w:pPr>
              <w:pStyle w:val="ab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</w:p>
          <w:p w:rsidR="00911CB8" w:rsidRPr="00EB21D3" w:rsidRDefault="00911CB8" w:rsidP="004C05C0">
            <w:pPr>
              <w:pStyle w:val="ab"/>
              <w:spacing w:after="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EB21D3">
              <w:rPr>
                <w:rFonts w:cs="Times New Roman"/>
                <w:sz w:val="22"/>
                <w:szCs w:val="22"/>
                <w:lang w:val="ru-RU"/>
              </w:rPr>
              <w:t>М.П.</w:t>
            </w:r>
          </w:p>
        </w:tc>
      </w:tr>
    </w:tbl>
    <w:p w:rsidR="00611C5E" w:rsidRDefault="00611C5E" w:rsidP="00463D16">
      <w:pPr>
        <w:jc w:val="right"/>
        <w:rPr>
          <w:rFonts w:ascii="Times New Roman" w:hAnsi="Times New Roman"/>
          <w:sz w:val="22"/>
          <w:szCs w:val="22"/>
        </w:rPr>
      </w:pPr>
    </w:p>
    <w:p w:rsidR="00EB21D3" w:rsidRDefault="00EB21D3" w:rsidP="00463D16">
      <w:pPr>
        <w:jc w:val="right"/>
        <w:rPr>
          <w:rFonts w:ascii="Times New Roman" w:hAnsi="Times New Roman"/>
          <w:sz w:val="22"/>
          <w:szCs w:val="22"/>
        </w:rPr>
      </w:pPr>
    </w:p>
    <w:p w:rsidR="00EB21D3" w:rsidRDefault="00EB21D3" w:rsidP="00463D16">
      <w:pPr>
        <w:jc w:val="right"/>
        <w:rPr>
          <w:rFonts w:ascii="Times New Roman" w:hAnsi="Times New Roman"/>
          <w:sz w:val="22"/>
          <w:szCs w:val="22"/>
        </w:rPr>
      </w:pPr>
    </w:p>
    <w:p w:rsidR="00EB21D3" w:rsidRDefault="00EB21D3" w:rsidP="00463D16">
      <w:pPr>
        <w:jc w:val="right"/>
        <w:rPr>
          <w:rFonts w:ascii="Times New Roman" w:hAnsi="Times New Roman"/>
          <w:sz w:val="22"/>
          <w:szCs w:val="22"/>
        </w:rPr>
      </w:pPr>
    </w:p>
    <w:p w:rsidR="00EB21D3" w:rsidRDefault="00EB21D3" w:rsidP="00463D16">
      <w:pPr>
        <w:jc w:val="right"/>
        <w:rPr>
          <w:rFonts w:ascii="Times New Roman" w:hAnsi="Times New Roman"/>
          <w:sz w:val="22"/>
          <w:szCs w:val="22"/>
        </w:rPr>
      </w:pPr>
    </w:p>
    <w:p w:rsidR="00EB21D3" w:rsidRDefault="00EB21D3" w:rsidP="00463D16">
      <w:pPr>
        <w:jc w:val="right"/>
        <w:rPr>
          <w:rFonts w:ascii="Times New Roman" w:hAnsi="Times New Roman"/>
          <w:sz w:val="22"/>
          <w:szCs w:val="22"/>
        </w:rPr>
      </w:pPr>
    </w:p>
    <w:p w:rsidR="00EB21D3" w:rsidRDefault="00EB21D3" w:rsidP="00463D16">
      <w:pPr>
        <w:jc w:val="right"/>
        <w:rPr>
          <w:rFonts w:ascii="Times New Roman" w:hAnsi="Times New Roman"/>
          <w:sz w:val="22"/>
          <w:szCs w:val="22"/>
        </w:rPr>
      </w:pPr>
    </w:p>
    <w:p w:rsidR="00C65A10" w:rsidRDefault="00C65A10" w:rsidP="00463D16">
      <w:pPr>
        <w:jc w:val="right"/>
        <w:rPr>
          <w:rFonts w:ascii="Times New Roman" w:hAnsi="Times New Roman"/>
          <w:sz w:val="22"/>
          <w:szCs w:val="22"/>
        </w:rPr>
      </w:pPr>
    </w:p>
    <w:p w:rsidR="00C65A10" w:rsidRDefault="00C65A10" w:rsidP="00463D16">
      <w:pPr>
        <w:jc w:val="right"/>
        <w:rPr>
          <w:rFonts w:ascii="Times New Roman" w:hAnsi="Times New Roman"/>
          <w:sz w:val="22"/>
          <w:szCs w:val="22"/>
        </w:rPr>
      </w:pPr>
    </w:p>
    <w:p w:rsidR="00EB21D3" w:rsidRDefault="00EB21D3" w:rsidP="00463D16">
      <w:pPr>
        <w:jc w:val="right"/>
        <w:rPr>
          <w:rFonts w:ascii="Times New Roman" w:hAnsi="Times New Roman"/>
          <w:sz w:val="22"/>
          <w:szCs w:val="22"/>
        </w:rPr>
      </w:pPr>
    </w:p>
    <w:p w:rsidR="00EB21D3" w:rsidRDefault="00EB21D3" w:rsidP="00463D16">
      <w:pPr>
        <w:jc w:val="right"/>
        <w:rPr>
          <w:rFonts w:ascii="Times New Roman" w:hAnsi="Times New Roman"/>
          <w:sz w:val="22"/>
          <w:szCs w:val="22"/>
        </w:rPr>
      </w:pPr>
    </w:p>
    <w:p w:rsidR="00EB21D3" w:rsidRPr="00AF0A37" w:rsidRDefault="00EB21D3" w:rsidP="00EB21D3">
      <w:pPr>
        <w:jc w:val="right"/>
        <w:rPr>
          <w:rFonts w:ascii="Times New Roman" w:eastAsia="Times New Roman" w:hAnsi="Times New Roman"/>
        </w:rPr>
      </w:pPr>
      <w:r w:rsidRPr="00AF0A37">
        <w:rPr>
          <w:rFonts w:ascii="Times New Roman" w:eastAsia="Times New Roman" w:hAnsi="Times New Roman"/>
        </w:rPr>
        <w:lastRenderedPageBreak/>
        <w:t>Приложение №1</w:t>
      </w:r>
    </w:p>
    <w:p w:rsidR="00EB21D3" w:rsidRPr="00AF0A37" w:rsidRDefault="00EB21D3" w:rsidP="00EB21D3">
      <w:pPr>
        <w:jc w:val="right"/>
        <w:rPr>
          <w:rFonts w:ascii="Times New Roman" w:eastAsia="Times New Roman" w:hAnsi="Times New Roman"/>
        </w:rPr>
      </w:pPr>
      <w:r w:rsidRPr="00AF0A37">
        <w:rPr>
          <w:rFonts w:ascii="Times New Roman" w:eastAsia="Times New Roman" w:hAnsi="Times New Roman"/>
        </w:rPr>
        <w:t>к Договору «О приеме и проведении переводов физических лиц»</w:t>
      </w:r>
    </w:p>
    <w:p w:rsidR="00EB21D3" w:rsidRPr="00AF0A37" w:rsidRDefault="00EB21D3" w:rsidP="00EB21D3">
      <w:pPr>
        <w:jc w:val="right"/>
        <w:rPr>
          <w:rFonts w:ascii="Times New Roman" w:eastAsia="Times New Roman" w:hAnsi="Times New Roman"/>
        </w:rPr>
      </w:pPr>
      <w:r w:rsidRPr="00AF0A37">
        <w:rPr>
          <w:rFonts w:ascii="Times New Roman" w:eastAsia="Times New Roman" w:hAnsi="Times New Roman"/>
        </w:rPr>
        <w:t>№ _</w:t>
      </w:r>
      <w:r>
        <w:rPr>
          <w:rFonts w:ascii="Times New Roman" w:eastAsia="Times New Roman" w:hAnsi="Times New Roman"/>
        </w:rPr>
        <w:t>___</w:t>
      </w:r>
      <w:r w:rsidRPr="00AF0A37">
        <w:rPr>
          <w:rFonts w:ascii="Times New Roman" w:eastAsia="Times New Roman" w:hAnsi="Times New Roman"/>
        </w:rPr>
        <w:t>__ от «___» __________201</w:t>
      </w:r>
      <w:r>
        <w:rPr>
          <w:rFonts w:ascii="Times New Roman" w:eastAsia="Times New Roman" w:hAnsi="Times New Roman"/>
        </w:rPr>
        <w:t xml:space="preserve">7 </w:t>
      </w:r>
      <w:r w:rsidRPr="00AF0A37">
        <w:rPr>
          <w:rFonts w:ascii="Times New Roman" w:eastAsia="Times New Roman" w:hAnsi="Times New Roman"/>
        </w:rPr>
        <w:t>г.</w:t>
      </w:r>
    </w:p>
    <w:p w:rsidR="00EB21D3" w:rsidRPr="00AF0A37" w:rsidRDefault="00EB21D3" w:rsidP="00EB21D3">
      <w:pPr>
        <w:keepNext/>
        <w:numPr>
          <w:ilvl w:val="1"/>
          <w:numId w:val="1"/>
        </w:numPr>
        <w:tabs>
          <w:tab w:val="left" w:pos="0"/>
        </w:tabs>
        <w:jc w:val="center"/>
        <w:outlineLvl w:val="1"/>
        <w:rPr>
          <w:rFonts w:ascii="Times New Roman" w:eastAsia="Arial Unicode MS" w:hAnsi="Times New Roman"/>
        </w:rPr>
      </w:pPr>
    </w:p>
    <w:p w:rsidR="00EB21D3" w:rsidRPr="00AF0A37" w:rsidRDefault="00EB21D3" w:rsidP="00EB21D3">
      <w:pPr>
        <w:keepNext/>
        <w:numPr>
          <w:ilvl w:val="1"/>
          <w:numId w:val="1"/>
        </w:numPr>
        <w:tabs>
          <w:tab w:val="left" w:pos="0"/>
        </w:tabs>
        <w:jc w:val="center"/>
        <w:outlineLvl w:val="1"/>
        <w:rPr>
          <w:rFonts w:ascii="Times New Roman" w:eastAsia="Arial Unicode MS" w:hAnsi="Times New Roman"/>
          <w:b/>
        </w:rPr>
      </w:pPr>
      <w:r w:rsidRPr="00AF0A37">
        <w:rPr>
          <w:rFonts w:ascii="Times New Roman" w:eastAsia="Arial Unicode MS" w:hAnsi="Times New Roman"/>
          <w:b/>
        </w:rPr>
        <w:t>Порядок расчетов</w:t>
      </w:r>
    </w:p>
    <w:p w:rsidR="00EB21D3" w:rsidRPr="00AF0A37" w:rsidRDefault="00EB21D3" w:rsidP="00EB21D3">
      <w:pPr>
        <w:jc w:val="center"/>
        <w:rPr>
          <w:rFonts w:ascii="Times New Roman" w:eastAsia="Times New Roman" w:hAnsi="Times New Roman"/>
          <w:i/>
        </w:rPr>
      </w:pPr>
      <w:r w:rsidRPr="00AF0A37">
        <w:rPr>
          <w:rFonts w:ascii="Times New Roman" w:eastAsia="Times New Roman" w:hAnsi="Times New Roman"/>
          <w:i/>
        </w:rPr>
        <w:t xml:space="preserve">(Оплата комиссионного вознаграждения Плательщиком, </w:t>
      </w:r>
    </w:p>
    <w:p w:rsidR="00EB21D3" w:rsidRPr="00AF0A37" w:rsidRDefault="00EB21D3" w:rsidP="00EB21D3">
      <w:pPr>
        <w:jc w:val="center"/>
        <w:rPr>
          <w:rFonts w:ascii="Times New Roman" w:eastAsia="Times New Roman" w:hAnsi="Times New Roman"/>
          <w:i/>
        </w:rPr>
      </w:pPr>
      <w:r w:rsidRPr="00AF0A37">
        <w:rPr>
          <w:rFonts w:ascii="Times New Roman" w:eastAsia="Times New Roman" w:hAnsi="Times New Roman"/>
          <w:i/>
        </w:rPr>
        <w:t>перечисление денежных переводов единым платежом)</w:t>
      </w:r>
    </w:p>
    <w:p w:rsidR="00EB21D3" w:rsidRPr="00AF0A37" w:rsidRDefault="00EB21D3" w:rsidP="00EB21D3">
      <w:pPr>
        <w:jc w:val="both"/>
        <w:rPr>
          <w:rFonts w:ascii="Times New Roman" w:eastAsia="Times New Roman" w:hAnsi="Times New Roman"/>
          <w:highlight w:val="yellow"/>
        </w:rPr>
      </w:pPr>
    </w:p>
    <w:p w:rsidR="00EB21D3" w:rsidRPr="00AF0A37" w:rsidRDefault="00EB21D3" w:rsidP="00EB21D3">
      <w:pPr>
        <w:numPr>
          <w:ilvl w:val="0"/>
          <w:numId w:val="24"/>
        </w:numPr>
        <w:shd w:val="clear" w:color="auto" w:fill="FFFFFF"/>
        <w:tabs>
          <w:tab w:val="left" w:pos="284"/>
        </w:tabs>
        <w:ind w:left="0" w:right="-3" w:firstLine="0"/>
        <w:jc w:val="both"/>
        <w:rPr>
          <w:rFonts w:ascii="Times New Roman" w:eastAsia="Times New Roman" w:hAnsi="Times New Roman"/>
          <w:color w:val="00000A"/>
          <w:lang w:eastAsia="uk-UA"/>
        </w:rPr>
      </w:pP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Банк </w:t>
      </w:r>
      <w:r w:rsidRPr="00AF0A37">
        <w:rPr>
          <w:rFonts w:ascii="Times New Roman" w:eastAsia="Times New Roman" w:hAnsi="Times New Roman"/>
          <w:color w:val="00000A"/>
          <w:lang w:eastAsia="uk-UA"/>
        </w:rPr>
        <w:t>перечисляет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A"/>
          <w:lang w:eastAsia="uk-UA"/>
        </w:rPr>
        <w:t>Переводы П</w:t>
      </w:r>
      <w:r w:rsidRPr="00AF0A37">
        <w:rPr>
          <w:rFonts w:ascii="Times New Roman" w:eastAsia="Times New Roman" w:hAnsi="Times New Roman"/>
          <w:color w:val="00000A"/>
          <w:lang w:eastAsia="uk-UA"/>
        </w:rPr>
        <w:t>лательщиков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на </w:t>
      </w:r>
      <w:r w:rsidRPr="00AF0A37">
        <w:rPr>
          <w:rFonts w:ascii="Times New Roman" w:eastAsia="Times New Roman" w:hAnsi="Times New Roman"/>
          <w:color w:val="00000A"/>
          <w:lang w:eastAsia="uk-UA"/>
        </w:rPr>
        <w:t>счет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</w:t>
      </w:r>
      <w:r w:rsidRPr="00AF0A37">
        <w:rPr>
          <w:rFonts w:ascii="Times New Roman" w:eastAsia="Times New Roman" w:hAnsi="Times New Roman"/>
          <w:color w:val="00000A"/>
          <w:lang w:eastAsia="uk-UA"/>
        </w:rPr>
        <w:t>Клиента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по </w:t>
      </w:r>
      <w:r w:rsidRPr="00AF0A37">
        <w:rPr>
          <w:rFonts w:ascii="Times New Roman" w:eastAsia="Times New Roman" w:hAnsi="Times New Roman"/>
          <w:color w:val="00000A"/>
          <w:lang w:eastAsia="uk-UA"/>
        </w:rPr>
        <w:t>следующим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</w:t>
      </w:r>
      <w:r w:rsidRPr="00AF0A37">
        <w:rPr>
          <w:rFonts w:ascii="Times New Roman" w:eastAsia="Times New Roman" w:hAnsi="Times New Roman"/>
          <w:color w:val="00000A"/>
          <w:lang w:eastAsia="uk-UA"/>
        </w:rPr>
        <w:t>реквизитам: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</w:t>
      </w:r>
    </w:p>
    <w:tbl>
      <w:tblPr>
        <w:tblStyle w:val="af8"/>
        <w:tblW w:w="0" w:type="auto"/>
        <w:tblInd w:w="648" w:type="dxa"/>
        <w:tblLayout w:type="fixed"/>
        <w:tblLook w:val="04A0"/>
      </w:tblPr>
      <w:tblGrid>
        <w:gridCol w:w="18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535"/>
      </w:tblGrid>
      <w:tr w:rsidR="00EB21D3" w:rsidRPr="00AF0A37" w:rsidTr="00723757">
        <w:trPr>
          <w:gridAfter w:val="1"/>
          <w:wAfter w:w="1535" w:type="dxa"/>
        </w:trPr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right"/>
              <w:rPr>
                <w:color w:val="000000"/>
                <w:shd w:val="clear" w:color="auto" w:fill="FFFFFF"/>
              </w:rPr>
            </w:pPr>
            <w:r w:rsidRPr="00AF0A37">
              <w:rPr>
                <w:color w:val="000000"/>
                <w:shd w:val="clear" w:color="auto" w:fill="FFFFFF"/>
              </w:rPr>
              <w:t>Расчетный счет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C65A10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</w:tr>
      <w:tr w:rsidR="00EB21D3" w:rsidRPr="00AF0A37" w:rsidTr="00723757">
        <w:trPr>
          <w:gridAfter w:val="1"/>
          <w:wAfter w:w="1535" w:type="dxa"/>
        </w:trPr>
        <w:tc>
          <w:tcPr>
            <w:tcW w:w="756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D3" w:rsidRPr="00AF0A37" w:rsidRDefault="00EB21D3" w:rsidP="00723757">
            <w:pPr>
              <w:tabs>
                <w:tab w:val="left" w:pos="2368"/>
              </w:tabs>
              <w:ind w:right="-3"/>
              <w:jc w:val="center"/>
              <w:rPr>
                <w:color w:val="000000"/>
                <w:sz w:val="2"/>
                <w:szCs w:val="2"/>
                <w:shd w:val="clear" w:color="auto" w:fill="FFFFFF"/>
              </w:rPr>
            </w:pPr>
          </w:p>
        </w:tc>
      </w:tr>
      <w:tr w:rsidR="00EB21D3" w:rsidRPr="00AF0A37" w:rsidTr="00723757"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right"/>
              <w:rPr>
                <w:color w:val="000000"/>
                <w:shd w:val="clear" w:color="auto" w:fill="FFFFFF"/>
              </w:rPr>
            </w:pPr>
            <w:r w:rsidRPr="00AF0A37">
              <w:rPr>
                <w:color w:val="000000"/>
                <w:shd w:val="clear" w:color="auto" w:fill="FFFFFF"/>
              </w:rPr>
              <w:t>Банк</w:t>
            </w:r>
          </w:p>
        </w:tc>
        <w:tc>
          <w:tcPr>
            <w:tcW w:w="7215" w:type="dxa"/>
            <w:gridSpan w:val="21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АО «Севастопольский Морской банк»</w:t>
            </w:r>
          </w:p>
        </w:tc>
      </w:tr>
      <w:tr w:rsidR="00EB21D3" w:rsidRPr="00AF0A37" w:rsidTr="00723757">
        <w:tc>
          <w:tcPr>
            <w:tcW w:w="909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z w:val="2"/>
                <w:szCs w:val="2"/>
                <w:shd w:val="clear" w:color="auto" w:fill="FFFFFF"/>
              </w:rPr>
            </w:pPr>
          </w:p>
        </w:tc>
      </w:tr>
      <w:tr w:rsidR="00EB21D3" w:rsidRPr="00AF0A37" w:rsidTr="00723757">
        <w:trPr>
          <w:gridAfter w:val="12"/>
          <w:wAfter w:w="4659" w:type="dxa"/>
        </w:trPr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right"/>
              <w:rPr>
                <w:color w:val="000000"/>
                <w:shd w:val="clear" w:color="auto" w:fill="FFFFFF"/>
              </w:rPr>
            </w:pPr>
            <w:r w:rsidRPr="00AF0A37">
              <w:rPr>
                <w:color w:val="000000"/>
                <w:shd w:val="clear" w:color="auto" w:fill="FFFFFF"/>
              </w:rPr>
              <w:t>БИК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EB21D3" w:rsidRPr="00AF0A37" w:rsidTr="00723757">
        <w:trPr>
          <w:gridAfter w:val="12"/>
          <w:wAfter w:w="4659" w:type="dxa"/>
        </w:trPr>
        <w:tc>
          <w:tcPr>
            <w:tcW w:w="44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z w:val="2"/>
                <w:szCs w:val="2"/>
                <w:shd w:val="clear" w:color="auto" w:fill="FFFFFF"/>
              </w:rPr>
            </w:pPr>
          </w:p>
        </w:tc>
      </w:tr>
      <w:tr w:rsidR="00EB21D3" w:rsidRPr="00AF0A37" w:rsidTr="00723757">
        <w:trPr>
          <w:gridAfter w:val="1"/>
          <w:wAfter w:w="1535" w:type="dxa"/>
        </w:trPr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right"/>
              <w:rPr>
                <w:color w:val="000000"/>
                <w:shd w:val="clear" w:color="auto" w:fill="FFFFFF"/>
              </w:rPr>
            </w:pPr>
            <w:r w:rsidRPr="00AF0A37">
              <w:rPr>
                <w:color w:val="000000"/>
                <w:shd w:val="clear" w:color="auto" w:fill="FFFFFF"/>
              </w:rPr>
              <w:t>Корр. счет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EB21D3" w:rsidRPr="00AF0A37" w:rsidTr="00723757">
        <w:trPr>
          <w:gridAfter w:val="1"/>
          <w:wAfter w:w="1535" w:type="dxa"/>
        </w:trPr>
        <w:tc>
          <w:tcPr>
            <w:tcW w:w="756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z w:val="2"/>
                <w:szCs w:val="2"/>
                <w:shd w:val="clear" w:color="auto" w:fill="FFFFFF"/>
              </w:rPr>
            </w:pPr>
          </w:p>
        </w:tc>
      </w:tr>
      <w:tr w:rsidR="00EB21D3" w:rsidRPr="00AF0A37" w:rsidTr="00723757">
        <w:trPr>
          <w:gridAfter w:val="9"/>
          <w:wAfter w:w="3807" w:type="dxa"/>
        </w:trPr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right"/>
              <w:rPr>
                <w:color w:val="000000"/>
                <w:shd w:val="clear" w:color="auto" w:fill="FFFFFF"/>
              </w:rPr>
            </w:pPr>
            <w:r w:rsidRPr="00AF0A37">
              <w:rPr>
                <w:color w:val="000000"/>
                <w:shd w:val="clear" w:color="auto" w:fill="FFFFFF"/>
              </w:rPr>
              <w:t>ИНН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84" w:type="dxa"/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B21D3" w:rsidRPr="00AF0A37" w:rsidTr="00723757">
        <w:trPr>
          <w:gridAfter w:val="9"/>
          <w:wAfter w:w="3807" w:type="dxa"/>
        </w:trPr>
        <w:tc>
          <w:tcPr>
            <w:tcW w:w="529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z w:val="2"/>
                <w:szCs w:val="2"/>
                <w:shd w:val="clear" w:color="auto" w:fill="FFFFFF"/>
              </w:rPr>
            </w:pPr>
          </w:p>
        </w:tc>
      </w:tr>
      <w:tr w:rsidR="00EB21D3" w:rsidRPr="00AF0A37" w:rsidTr="00723757">
        <w:trPr>
          <w:gridAfter w:val="12"/>
          <w:wAfter w:w="4659" w:type="dxa"/>
        </w:trPr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right"/>
              <w:rPr>
                <w:color w:val="000000"/>
                <w:shd w:val="clear" w:color="auto" w:fill="FFFFFF"/>
              </w:rPr>
            </w:pPr>
            <w:r w:rsidRPr="00AF0A37">
              <w:rPr>
                <w:color w:val="000000"/>
                <w:shd w:val="clear" w:color="auto" w:fill="FFFFFF"/>
              </w:rPr>
              <w:t>КПП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</w:tr>
      <w:tr w:rsidR="00EB21D3" w:rsidRPr="00AF0A37" w:rsidTr="00723757">
        <w:trPr>
          <w:gridAfter w:val="12"/>
          <w:wAfter w:w="4659" w:type="dxa"/>
        </w:trPr>
        <w:tc>
          <w:tcPr>
            <w:tcW w:w="44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z w:val="2"/>
                <w:szCs w:val="2"/>
                <w:shd w:val="clear" w:color="auto" w:fill="FFFFFF"/>
              </w:rPr>
            </w:pPr>
          </w:p>
        </w:tc>
      </w:tr>
      <w:tr w:rsidR="00EB21D3" w:rsidRPr="00AF0A37" w:rsidTr="00723757">
        <w:trPr>
          <w:gridAfter w:val="13"/>
          <w:wAfter w:w="4943" w:type="dxa"/>
        </w:trPr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right"/>
              <w:rPr>
                <w:color w:val="000000"/>
                <w:shd w:val="clear" w:color="auto" w:fill="FFFFFF"/>
              </w:rPr>
            </w:pPr>
            <w:r w:rsidRPr="00AF0A37">
              <w:rPr>
                <w:color w:val="000000"/>
                <w:shd w:val="clear" w:color="auto" w:fill="FFFFFF"/>
              </w:rPr>
              <w:t>ОКПО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D508A8" w:rsidRDefault="00D508A8" w:rsidP="00D508A8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D508A8" w:rsidRDefault="00D508A8" w:rsidP="00D508A8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 w:rsidRPr="00D508A8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D508A8" w:rsidRDefault="00D508A8" w:rsidP="00D508A8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 w:rsidRPr="00D508A8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84" w:type="dxa"/>
            <w:vAlign w:val="center"/>
          </w:tcPr>
          <w:p w:rsidR="00EB21D3" w:rsidRPr="00D508A8" w:rsidRDefault="00D508A8" w:rsidP="00D508A8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 w:rsidRPr="00D508A8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284" w:type="dxa"/>
            <w:vAlign w:val="center"/>
          </w:tcPr>
          <w:p w:rsidR="00EB21D3" w:rsidRPr="00D508A8" w:rsidRDefault="00D508A8" w:rsidP="00D508A8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 w:rsidRPr="00D508A8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84" w:type="dxa"/>
            <w:vAlign w:val="center"/>
          </w:tcPr>
          <w:p w:rsidR="00EB21D3" w:rsidRPr="00D508A8" w:rsidRDefault="00D508A8" w:rsidP="00D508A8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 w:rsidRPr="00D508A8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84" w:type="dxa"/>
            <w:vAlign w:val="center"/>
          </w:tcPr>
          <w:p w:rsidR="00EB21D3" w:rsidRPr="00D508A8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 w:rsidRPr="00D508A8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D508A8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 w:rsidRPr="00D508A8">
              <w:rPr>
                <w:color w:val="000000"/>
                <w:shd w:val="clear" w:color="auto" w:fill="FFFFFF"/>
              </w:rPr>
              <w:t>7</w:t>
            </w:r>
          </w:p>
        </w:tc>
      </w:tr>
      <w:tr w:rsidR="00EB21D3" w:rsidRPr="00AF0A37" w:rsidTr="00723757">
        <w:trPr>
          <w:gridAfter w:val="13"/>
          <w:wAfter w:w="4943" w:type="dxa"/>
        </w:trPr>
        <w:tc>
          <w:tcPr>
            <w:tcW w:w="41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z w:val="2"/>
                <w:szCs w:val="2"/>
                <w:shd w:val="clear" w:color="auto" w:fill="FFFFFF"/>
              </w:rPr>
            </w:pPr>
          </w:p>
        </w:tc>
      </w:tr>
      <w:tr w:rsidR="00EB21D3" w:rsidRPr="00AF0A37" w:rsidTr="00723757">
        <w:trPr>
          <w:gridAfter w:val="10"/>
          <w:wAfter w:w="4091" w:type="dxa"/>
        </w:trPr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right"/>
              <w:rPr>
                <w:color w:val="000000"/>
                <w:shd w:val="clear" w:color="auto" w:fill="FFFFFF"/>
              </w:rPr>
            </w:pPr>
            <w:r w:rsidRPr="00AF0A37">
              <w:rPr>
                <w:color w:val="000000"/>
                <w:shd w:val="clear" w:color="auto" w:fill="FFFFFF"/>
              </w:rPr>
              <w:t>ОКТМО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84" w:type="dxa"/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EB21D3" w:rsidRPr="00AF0A37" w:rsidTr="00723757">
        <w:trPr>
          <w:gridAfter w:val="10"/>
          <w:wAfter w:w="4091" w:type="dxa"/>
        </w:trPr>
        <w:tc>
          <w:tcPr>
            <w:tcW w:w="50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z w:val="2"/>
                <w:szCs w:val="2"/>
                <w:shd w:val="clear" w:color="auto" w:fill="FFFFFF"/>
              </w:rPr>
            </w:pPr>
          </w:p>
        </w:tc>
      </w:tr>
      <w:tr w:rsidR="00EB21D3" w:rsidRPr="00AF0A37" w:rsidTr="00723757">
        <w:trPr>
          <w:gridAfter w:val="18"/>
          <w:wAfter w:w="6363" w:type="dxa"/>
        </w:trPr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right"/>
              <w:rPr>
                <w:color w:val="000000"/>
                <w:shd w:val="clear" w:color="auto" w:fill="FFFFFF"/>
              </w:rPr>
            </w:pPr>
            <w:r w:rsidRPr="00AF0A37">
              <w:rPr>
                <w:color w:val="000000"/>
                <w:shd w:val="clear" w:color="auto" w:fill="FFFFFF"/>
              </w:rPr>
              <w:t>ОКВЭД</w:t>
            </w:r>
          </w:p>
        </w:tc>
        <w:tc>
          <w:tcPr>
            <w:tcW w:w="85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B21D3" w:rsidRPr="00AF0A37" w:rsidRDefault="00D508A8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70.32</w:t>
            </w:r>
          </w:p>
        </w:tc>
      </w:tr>
      <w:tr w:rsidR="00EB21D3" w:rsidRPr="00AF0A37" w:rsidTr="00723757">
        <w:trPr>
          <w:gridAfter w:val="18"/>
          <w:wAfter w:w="6363" w:type="dxa"/>
        </w:trPr>
        <w:tc>
          <w:tcPr>
            <w:tcW w:w="2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z w:val="2"/>
                <w:szCs w:val="2"/>
                <w:shd w:val="clear" w:color="auto" w:fill="FFFFFF"/>
              </w:rPr>
            </w:pPr>
          </w:p>
        </w:tc>
      </w:tr>
      <w:tr w:rsidR="00EB21D3" w:rsidRPr="00AF0A37" w:rsidTr="00723757">
        <w:trPr>
          <w:gridAfter w:val="1"/>
          <w:wAfter w:w="1535" w:type="dxa"/>
        </w:trPr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right"/>
              <w:rPr>
                <w:color w:val="000000"/>
                <w:shd w:val="clear" w:color="auto" w:fill="FFFFFF"/>
              </w:rPr>
            </w:pPr>
            <w:r w:rsidRPr="00AF0A37">
              <w:rPr>
                <w:color w:val="000000"/>
                <w:shd w:val="clear" w:color="auto" w:fill="FFFFFF"/>
                <w:lang w:val="en-US"/>
              </w:rPr>
              <w:t>КБК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</w:tcBorders>
            <w:vAlign w:val="center"/>
          </w:tcPr>
          <w:p w:rsidR="00EB21D3" w:rsidRPr="00AF0A37" w:rsidRDefault="00EB21D3" w:rsidP="00723757">
            <w:pPr>
              <w:tabs>
                <w:tab w:val="left" w:pos="284"/>
              </w:tabs>
              <w:ind w:right="-3"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EB21D3" w:rsidRPr="00AF0A37" w:rsidRDefault="00EB21D3" w:rsidP="00EB21D3">
      <w:pPr>
        <w:shd w:val="clear" w:color="auto" w:fill="FFFFFF"/>
        <w:tabs>
          <w:tab w:val="left" w:pos="284"/>
        </w:tabs>
        <w:ind w:right="-3"/>
        <w:jc w:val="both"/>
        <w:rPr>
          <w:rFonts w:ascii="Times New Roman" w:eastAsia="Times New Roman" w:hAnsi="Times New Roman"/>
          <w:color w:val="00000A"/>
          <w:lang w:eastAsia="uk-UA"/>
        </w:rPr>
      </w:pP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в </w:t>
      </w:r>
      <w:r w:rsidRPr="00AF0A37">
        <w:rPr>
          <w:rFonts w:ascii="Times New Roman" w:eastAsia="Times New Roman" w:hAnsi="Times New Roman"/>
          <w:color w:val="00000A"/>
          <w:lang w:eastAsia="uk-UA"/>
        </w:rPr>
        <w:t>соответствии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с </w:t>
      </w:r>
      <w:r w:rsidRPr="00AF0A37">
        <w:rPr>
          <w:rFonts w:ascii="Times New Roman" w:eastAsia="Times New Roman" w:hAnsi="Times New Roman"/>
          <w:color w:val="00000A"/>
          <w:lang w:eastAsia="uk-UA"/>
        </w:rPr>
        <w:t>условиями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</w:t>
      </w:r>
      <w:r w:rsidRPr="00AF0A37">
        <w:rPr>
          <w:rFonts w:ascii="Times New Roman" w:eastAsia="Times New Roman" w:hAnsi="Times New Roman"/>
          <w:color w:val="00000A"/>
          <w:lang w:eastAsia="uk-UA"/>
        </w:rPr>
        <w:t>Договора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>.</w:t>
      </w:r>
    </w:p>
    <w:p w:rsidR="00EB21D3" w:rsidRPr="00AF0A37" w:rsidRDefault="00EB21D3" w:rsidP="00EB21D3">
      <w:pPr>
        <w:shd w:val="clear" w:color="auto" w:fill="FFFFFF"/>
        <w:ind w:right="-3"/>
        <w:jc w:val="both"/>
        <w:rPr>
          <w:rFonts w:ascii="Times New Roman" w:eastAsia="Times New Roman" w:hAnsi="Times New Roman"/>
          <w:color w:val="00000A"/>
          <w:lang w:eastAsia="uk-UA"/>
        </w:rPr>
      </w:pPr>
    </w:p>
    <w:p w:rsidR="00EB21D3" w:rsidRPr="00AF0A37" w:rsidRDefault="00EB21D3" w:rsidP="00EB21D3">
      <w:pPr>
        <w:pStyle w:val="af7"/>
        <w:widowControl/>
        <w:numPr>
          <w:ilvl w:val="0"/>
          <w:numId w:val="24"/>
        </w:numPr>
        <w:tabs>
          <w:tab w:val="left" w:pos="284"/>
        </w:tabs>
        <w:suppressAutoHyphens w:val="0"/>
        <w:ind w:left="0" w:right="-3" w:firstLine="0"/>
        <w:contextualSpacing w:val="0"/>
        <w:jc w:val="both"/>
        <w:rPr>
          <w:rFonts w:ascii="Times New Roman" w:eastAsia="Times New Roman" w:hAnsi="Times New Roman"/>
        </w:rPr>
      </w:pPr>
      <w:r w:rsidRPr="00AF0A37">
        <w:rPr>
          <w:rFonts w:ascii="Times New Roman" w:eastAsia="Times New Roman" w:hAnsi="Times New Roman"/>
        </w:rPr>
        <w:t xml:space="preserve">Комиссионное вознаграждение Банка устанавливается в размере </w:t>
      </w:r>
      <w:r>
        <w:rPr>
          <w:rFonts w:ascii="Times New Roman" w:eastAsia="Times New Roman" w:hAnsi="Times New Roman"/>
        </w:rPr>
        <w:t xml:space="preserve">1 </w:t>
      </w:r>
      <w:r w:rsidRPr="00AF0A37">
        <w:rPr>
          <w:rFonts w:ascii="Times New Roman" w:eastAsia="Times New Roman" w:hAnsi="Times New Roman"/>
        </w:rPr>
        <w:t xml:space="preserve">%, но не менее </w:t>
      </w:r>
      <w:r>
        <w:rPr>
          <w:rFonts w:ascii="Times New Roman" w:eastAsia="Times New Roman" w:hAnsi="Times New Roman"/>
        </w:rPr>
        <w:t xml:space="preserve">10 </w:t>
      </w:r>
      <w:r w:rsidRPr="00AF0A37">
        <w:rPr>
          <w:rFonts w:ascii="Times New Roman" w:eastAsia="Times New Roman" w:hAnsi="Times New Roman"/>
        </w:rPr>
        <w:t xml:space="preserve">руб. от суммы каждого </w:t>
      </w:r>
      <w:r>
        <w:rPr>
          <w:rFonts w:ascii="Times New Roman" w:eastAsia="Times New Roman" w:hAnsi="Times New Roman"/>
        </w:rPr>
        <w:t>Перевода</w:t>
      </w:r>
      <w:r w:rsidRPr="00AF0A37">
        <w:rPr>
          <w:rFonts w:ascii="Times New Roman" w:eastAsia="Times New Roman" w:hAnsi="Times New Roman"/>
        </w:rPr>
        <w:t>.</w:t>
      </w:r>
    </w:p>
    <w:p w:rsidR="00EB21D3" w:rsidRPr="00AF0A37" w:rsidRDefault="00EB21D3" w:rsidP="00EB21D3">
      <w:pPr>
        <w:ind w:right="-3"/>
        <w:jc w:val="both"/>
        <w:rPr>
          <w:rFonts w:ascii="Times New Roman" w:eastAsia="Times New Roman" w:hAnsi="Times New Roman"/>
          <w:lang w:val="uk-UA"/>
        </w:rPr>
      </w:pPr>
    </w:p>
    <w:p w:rsidR="00EB21D3" w:rsidRPr="00AF0A37" w:rsidRDefault="00EB21D3" w:rsidP="00EB21D3">
      <w:pPr>
        <w:pStyle w:val="af7"/>
        <w:widowControl/>
        <w:numPr>
          <w:ilvl w:val="0"/>
          <w:numId w:val="24"/>
        </w:numPr>
        <w:tabs>
          <w:tab w:val="left" w:pos="284"/>
        </w:tabs>
        <w:suppressAutoHyphens w:val="0"/>
        <w:ind w:left="0" w:right="-3" w:firstLine="0"/>
        <w:contextualSpacing w:val="0"/>
        <w:jc w:val="both"/>
        <w:rPr>
          <w:rFonts w:ascii="Times New Roman" w:eastAsia="Times New Roman" w:hAnsi="Times New Roman"/>
        </w:rPr>
      </w:pPr>
      <w:r w:rsidRPr="00AF0A37">
        <w:rPr>
          <w:rFonts w:ascii="Times New Roman" w:eastAsia="Times New Roman" w:hAnsi="Times New Roman"/>
        </w:rPr>
        <w:t>Комиссионное вознаграждение привлеченных партнеров</w:t>
      </w:r>
      <w:r>
        <w:rPr>
          <w:rFonts w:ascii="Times New Roman" w:eastAsia="Times New Roman" w:hAnsi="Times New Roman"/>
        </w:rPr>
        <w:t xml:space="preserve"> (б</w:t>
      </w:r>
      <w:r w:rsidRPr="00AF0A37">
        <w:rPr>
          <w:rFonts w:ascii="Times New Roman" w:eastAsia="Times New Roman" w:hAnsi="Times New Roman"/>
        </w:rPr>
        <w:t xml:space="preserve">анков-партнеров, </w:t>
      </w:r>
      <w:r>
        <w:rPr>
          <w:rFonts w:ascii="Times New Roman" w:eastAsia="Times New Roman" w:hAnsi="Times New Roman"/>
        </w:rPr>
        <w:t>п</w:t>
      </w:r>
      <w:r w:rsidRPr="00AF0A37">
        <w:rPr>
          <w:rFonts w:ascii="Times New Roman" w:eastAsia="Times New Roman" w:hAnsi="Times New Roman"/>
        </w:rPr>
        <w:t xml:space="preserve">латежных </w:t>
      </w:r>
      <w:r>
        <w:rPr>
          <w:rFonts w:ascii="Times New Roman" w:eastAsia="Times New Roman" w:hAnsi="Times New Roman"/>
        </w:rPr>
        <w:t>а</w:t>
      </w:r>
      <w:r w:rsidRPr="00AF0A37">
        <w:rPr>
          <w:rFonts w:ascii="Times New Roman" w:eastAsia="Times New Roman" w:hAnsi="Times New Roman"/>
        </w:rPr>
        <w:t xml:space="preserve">гентов) устанавливается в размере </w:t>
      </w:r>
      <w:r>
        <w:rPr>
          <w:rFonts w:ascii="Times New Roman" w:eastAsia="Times New Roman" w:hAnsi="Times New Roman"/>
        </w:rPr>
        <w:t>3</w:t>
      </w:r>
      <w:r w:rsidRPr="00AF0A37">
        <w:rPr>
          <w:rFonts w:ascii="Times New Roman" w:eastAsia="Times New Roman" w:hAnsi="Times New Roman"/>
        </w:rPr>
        <w:t xml:space="preserve"> %</w:t>
      </w:r>
      <w:r>
        <w:rPr>
          <w:rFonts w:ascii="Times New Roman" w:eastAsia="Times New Roman" w:hAnsi="Times New Roman"/>
        </w:rPr>
        <w:t xml:space="preserve"> </w:t>
      </w:r>
      <w:r w:rsidRPr="00AF0A37"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</w:rPr>
        <w:t>три</w:t>
      </w:r>
      <w:r w:rsidRPr="00AF0A37">
        <w:rPr>
          <w:rFonts w:ascii="Times New Roman" w:eastAsia="Times New Roman" w:hAnsi="Times New Roman"/>
        </w:rPr>
        <w:t>)</w:t>
      </w:r>
      <w:r w:rsidRPr="0006660C">
        <w:rPr>
          <w:rFonts w:ascii="Times New Roman" w:eastAsia="Times New Roman" w:hAnsi="Times New Roman"/>
        </w:rPr>
        <w:t xml:space="preserve"> </w:t>
      </w:r>
      <w:r w:rsidRPr="00AF0A37">
        <w:rPr>
          <w:rFonts w:ascii="Times New Roman" w:eastAsia="Times New Roman" w:hAnsi="Times New Roman"/>
        </w:rPr>
        <w:t>от суммы каждого</w:t>
      </w:r>
      <w:r>
        <w:rPr>
          <w:rFonts w:ascii="Times New Roman" w:eastAsia="Times New Roman" w:hAnsi="Times New Roman"/>
        </w:rPr>
        <w:t xml:space="preserve"> принятого</w:t>
      </w:r>
      <w:r w:rsidRPr="00AF0A3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</w:t>
      </w:r>
      <w:r w:rsidRPr="00AF0A37">
        <w:rPr>
          <w:rFonts w:ascii="Times New Roman" w:eastAsia="Times New Roman" w:hAnsi="Times New Roman"/>
        </w:rPr>
        <w:t xml:space="preserve">еревода </w:t>
      </w:r>
    </w:p>
    <w:p w:rsidR="00EB21D3" w:rsidRPr="00AF0A37" w:rsidRDefault="00EB21D3" w:rsidP="00EB21D3">
      <w:pPr>
        <w:ind w:right="-3"/>
        <w:jc w:val="both"/>
        <w:rPr>
          <w:rFonts w:ascii="Times New Roman" w:eastAsia="Times New Roman" w:hAnsi="Times New Roman"/>
        </w:rPr>
      </w:pPr>
    </w:p>
    <w:p w:rsidR="00EB21D3" w:rsidRPr="00AF0A37" w:rsidRDefault="00EB21D3" w:rsidP="00EB21D3">
      <w:pPr>
        <w:pStyle w:val="af7"/>
        <w:numPr>
          <w:ilvl w:val="0"/>
          <w:numId w:val="24"/>
        </w:numPr>
        <w:tabs>
          <w:tab w:val="left" w:pos="284"/>
        </w:tabs>
        <w:ind w:left="0" w:right="-3" w:firstLine="0"/>
        <w:contextualSpacing w:val="0"/>
        <w:jc w:val="both"/>
        <w:rPr>
          <w:rFonts w:ascii="Times New Roman" w:eastAsia="Times New Roman" w:hAnsi="Times New Roman"/>
          <w:lang w:val="uk-UA" w:eastAsia="uk-UA"/>
        </w:rPr>
      </w:pP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Комиссионное вознаграждение за </w:t>
      </w:r>
      <w:r>
        <w:rPr>
          <w:rFonts w:ascii="Times New Roman" w:eastAsia="Times New Roman" w:hAnsi="Times New Roman"/>
          <w:color w:val="00000A"/>
          <w:lang w:eastAsia="uk-UA"/>
        </w:rPr>
        <w:t>П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еревод денежных средств взимается с </w:t>
      </w:r>
      <w:r>
        <w:rPr>
          <w:rFonts w:ascii="Times New Roman" w:eastAsia="Times New Roman" w:hAnsi="Times New Roman"/>
          <w:color w:val="00000A"/>
          <w:lang w:eastAsia="uk-UA"/>
        </w:rPr>
        <w:t>П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лательщика </w:t>
      </w:r>
      <w:r w:rsidRPr="00AF0A37">
        <w:rPr>
          <w:rFonts w:ascii="Times New Roman" w:eastAsia="Times New Roman" w:hAnsi="Times New Roman"/>
          <w:lang w:eastAsia="uk-UA"/>
        </w:rPr>
        <w:t>сверх</w:t>
      </w:r>
      <w:r w:rsidRPr="00AF0A37">
        <w:rPr>
          <w:rFonts w:ascii="Times New Roman" w:eastAsia="Times New Roman" w:hAnsi="Times New Roman"/>
          <w:lang w:val="uk-UA" w:eastAsia="uk-UA"/>
        </w:rPr>
        <w:t xml:space="preserve"> </w:t>
      </w:r>
      <w:r w:rsidRPr="00AF0A37">
        <w:rPr>
          <w:rFonts w:ascii="Times New Roman" w:eastAsia="Times New Roman" w:hAnsi="Times New Roman"/>
          <w:lang w:eastAsia="uk-UA"/>
        </w:rPr>
        <w:t>суммы</w:t>
      </w:r>
      <w:r w:rsidRPr="00AF0A37">
        <w:rPr>
          <w:rFonts w:ascii="Times New Roman" w:eastAsia="Times New Roman" w:hAnsi="Times New Roman"/>
          <w:lang w:val="uk-UA" w:eastAsia="uk-UA"/>
        </w:rPr>
        <w:t xml:space="preserve"> </w:t>
      </w:r>
      <w:r>
        <w:rPr>
          <w:rFonts w:ascii="Times New Roman" w:eastAsia="Times New Roman" w:hAnsi="Times New Roman"/>
          <w:lang w:eastAsia="uk-UA"/>
        </w:rPr>
        <w:t>П</w:t>
      </w:r>
      <w:r w:rsidRPr="00AF0A37">
        <w:rPr>
          <w:rFonts w:ascii="Times New Roman" w:eastAsia="Times New Roman" w:hAnsi="Times New Roman"/>
          <w:lang w:eastAsia="uk-UA"/>
        </w:rPr>
        <w:t>еревода в размере, не превышающем суммарное значение п.2 и п.3 настоящего Приложения.</w:t>
      </w:r>
    </w:p>
    <w:p w:rsidR="00EB21D3" w:rsidRPr="00AF0A37" w:rsidRDefault="00EB21D3" w:rsidP="00EB21D3">
      <w:pPr>
        <w:ind w:right="-3"/>
        <w:jc w:val="both"/>
        <w:rPr>
          <w:rFonts w:ascii="Times New Roman" w:eastAsia="Times New Roman" w:hAnsi="Times New Roman"/>
          <w:color w:val="00000A"/>
          <w:lang w:eastAsia="uk-UA"/>
        </w:rPr>
      </w:pPr>
    </w:p>
    <w:p w:rsidR="00EB21D3" w:rsidRDefault="00EB21D3" w:rsidP="00EB21D3">
      <w:pPr>
        <w:pStyle w:val="af7"/>
        <w:numPr>
          <w:ilvl w:val="0"/>
          <w:numId w:val="24"/>
        </w:numPr>
        <w:tabs>
          <w:tab w:val="left" w:pos="284"/>
        </w:tabs>
        <w:ind w:left="0" w:right="-3" w:firstLine="0"/>
        <w:contextualSpacing w:val="0"/>
        <w:jc w:val="both"/>
        <w:rPr>
          <w:rFonts w:ascii="Times New Roman" w:eastAsia="Times New Roman" w:hAnsi="Times New Roman"/>
          <w:color w:val="00000A"/>
          <w:lang w:eastAsia="uk-UA"/>
        </w:rPr>
      </w:pP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Банк перечисляет </w:t>
      </w:r>
      <w:r>
        <w:rPr>
          <w:rFonts w:ascii="Times New Roman" w:eastAsia="Times New Roman" w:hAnsi="Times New Roman"/>
          <w:color w:val="00000A"/>
          <w:lang w:eastAsia="uk-UA"/>
        </w:rPr>
        <w:t>Переводы П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лательщиков </w:t>
      </w:r>
      <w:r>
        <w:rPr>
          <w:rFonts w:ascii="Times New Roman" w:eastAsia="Times New Roman" w:hAnsi="Times New Roman"/>
          <w:color w:val="00000A"/>
          <w:lang w:eastAsia="uk-UA"/>
        </w:rPr>
        <w:t xml:space="preserve">сводным платежным поручением </w:t>
      </w:r>
      <w:r w:rsidRPr="00AF0A37">
        <w:rPr>
          <w:rFonts w:ascii="Times New Roman" w:eastAsia="Times New Roman" w:hAnsi="Times New Roman"/>
          <w:color w:val="00000A"/>
          <w:lang w:eastAsia="uk-UA"/>
        </w:rPr>
        <w:t>на счет Клиента не позднее 3-го (</w:t>
      </w:r>
      <w:r>
        <w:rPr>
          <w:rFonts w:ascii="Times New Roman" w:eastAsia="Times New Roman" w:hAnsi="Times New Roman"/>
          <w:color w:val="00000A"/>
          <w:lang w:eastAsia="uk-UA"/>
        </w:rPr>
        <w:t>т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ретьего) рабочего дня, следующего за днем приема </w:t>
      </w:r>
      <w:r>
        <w:rPr>
          <w:rFonts w:ascii="Times New Roman" w:eastAsia="Times New Roman" w:hAnsi="Times New Roman"/>
          <w:color w:val="00000A"/>
          <w:lang w:eastAsia="uk-UA"/>
        </w:rPr>
        <w:t>П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еревода </w:t>
      </w:r>
      <w:r>
        <w:rPr>
          <w:rFonts w:ascii="Times New Roman" w:eastAsia="Times New Roman" w:hAnsi="Times New Roman"/>
          <w:color w:val="00000A"/>
          <w:lang w:eastAsia="uk-UA"/>
        </w:rPr>
        <w:t>П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лательщика либо в срок, указанный в распоряжении </w:t>
      </w:r>
      <w:r>
        <w:rPr>
          <w:rFonts w:ascii="Times New Roman" w:eastAsia="Times New Roman" w:hAnsi="Times New Roman"/>
          <w:color w:val="00000A"/>
          <w:lang w:eastAsia="uk-UA"/>
        </w:rPr>
        <w:t>П</w:t>
      </w:r>
      <w:r w:rsidRPr="00AF0A37">
        <w:rPr>
          <w:rFonts w:ascii="Times New Roman" w:eastAsia="Times New Roman" w:hAnsi="Times New Roman"/>
          <w:color w:val="00000A"/>
          <w:lang w:eastAsia="uk-UA"/>
        </w:rPr>
        <w:t>лательщика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на </w:t>
      </w:r>
      <w:r w:rsidRPr="00AF0A37">
        <w:rPr>
          <w:rFonts w:ascii="Times New Roman" w:eastAsia="Times New Roman" w:hAnsi="Times New Roman"/>
          <w:color w:val="00000A"/>
          <w:lang w:eastAsia="uk-UA"/>
        </w:rPr>
        <w:t>перевод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</w:t>
      </w:r>
      <w:r w:rsidRPr="00AF0A37">
        <w:rPr>
          <w:rFonts w:ascii="Times New Roman" w:eastAsia="Times New Roman" w:hAnsi="Times New Roman"/>
          <w:color w:val="00000A"/>
          <w:lang w:eastAsia="uk-UA"/>
        </w:rPr>
        <w:t>денежных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</w:t>
      </w:r>
      <w:r w:rsidRPr="00AF0A37">
        <w:rPr>
          <w:rFonts w:ascii="Times New Roman" w:eastAsia="Times New Roman" w:hAnsi="Times New Roman"/>
          <w:color w:val="00000A"/>
          <w:lang w:eastAsia="uk-UA"/>
        </w:rPr>
        <w:t>средств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без </w:t>
      </w:r>
      <w:r w:rsidRPr="00AF0A37">
        <w:rPr>
          <w:rFonts w:ascii="Times New Roman" w:eastAsia="Times New Roman" w:hAnsi="Times New Roman"/>
          <w:color w:val="00000A"/>
          <w:lang w:eastAsia="uk-UA"/>
        </w:rPr>
        <w:t>открытия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</w:t>
      </w:r>
      <w:r w:rsidRPr="00AF0A37">
        <w:rPr>
          <w:rFonts w:ascii="Times New Roman" w:eastAsia="Times New Roman" w:hAnsi="Times New Roman"/>
          <w:color w:val="00000A"/>
          <w:lang w:eastAsia="uk-UA"/>
        </w:rPr>
        <w:t>банковских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</w:t>
      </w:r>
      <w:r w:rsidRPr="00AF0A37">
        <w:rPr>
          <w:rFonts w:ascii="Times New Roman" w:eastAsia="Times New Roman" w:hAnsi="Times New Roman"/>
          <w:color w:val="00000A"/>
          <w:lang w:eastAsia="uk-UA"/>
        </w:rPr>
        <w:t>счетов/заявлении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на </w:t>
      </w:r>
      <w:r w:rsidRPr="00AF0A37">
        <w:rPr>
          <w:rFonts w:ascii="Times New Roman" w:eastAsia="Times New Roman" w:hAnsi="Times New Roman"/>
          <w:color w:val="00000A"/>
          <w:lang w:eastAsia="uk-UA"/>
        </w:rPr>
        <w:t>разовое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>/</w:t>
      </w:r>
      <w:r w:rsidRPr="00AF0A37">
        <w:rPr>
          <w:rFonts w:ascii="Times New Roman" w:eastAsia="Times New Roman" w:hAnsi="Times New Roman"/>
          <w:color w:val="00000A"/>
          <w:lang w:eastAsia="uk-UA"/>
        </w:rPr>
        <w:t>периодическое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</w:t>
      </w:r>
      <w:r w:rsidRPr="00AF0A37">
        <w:rPr>
          <w:rFonts w:ascii="Times New Roman" w:eastAsia="Times New Roman" w:hAnsi="Times New Roman"/>
          <w:color w:val="00000A"/>
          <w:lang w:eastAsia="uk-UA"/>
        </w:rPr>
        <w:t>перечисление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</w:t>
      </w:r>
      <w:r w:rsidRPr="00AF0A37">
        <w:rPr>
          <w:rFonts w:ascii="Times New Roman" w:eastAsia="Times New Roman" w:hAnsi="Times New Roman"/>
          <w:color w:val="00000A"/>
          <w:lang w:eastAsia="uk-UA"/>
        </w:rPr>
        <w:t>денежных</w:t>
      </w:r>
      <w:r w:rsidRPr="00AF0A37">
        <w:rPr>
          <w:rFonts w:ascii="Times New Roman" w:eastAsia="Times New Roman" w:hAnsi="Times New Roman"/>
          <w:color w:val="00000A"/>
          <w:lang w:val="uk-UA" w:eastAsia="uk-UA"/>
        </w:rPr>
        <w:t xml:space="preserve"> 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средств </w:t>
      </w:r>
      <w:r>
        <w:rPr>
          <w:rFonts w:ascii="Times New Roman" w:eastAsia="Times New Roman" w:hAnsi="Times New Roman"/>
          <w:color w:val="00000A"/>
          <w:lang w:eastAsia="uk-UA"/>
        </w:rPr>
        <w:t>П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лательщика. </w:t>
      </w:r>
    </w:p>
    <w:p w:rsidR="00EB21D3" w:rsidRDefault="00EB21D3" w:rsidP="00EB21D3">
      <w:pPr>
        <w:pStyle w:val="af7"/>
        <w:tabs>
          <w:tab w:val="left" w:pos="284"/>
        </w:tabs>
        <w:ind w:left="0" w:right="-3"/>
        <w:contextualSpacing w:val="0"/>
        <w:jc w:val="both"/>
        <w:rPr>
          <w:rFonts w:ascii="Times New Roman" w:eastAsia="Times New Roman" w:hAnsi="Times New Roman"/>
          <w:color w:val="00000A"/>
          <w:lang w:eastAsia="uk-UA"/>
        </w:rPr>
      </w:pPr>
      <w:r w:rsidRPr="00AF0A37">
        <w:rPr>
          <w:rFonts w:ascii="Times New Roman" w:eastAsia="Times New Roman" w:hAnsi="Times New Roman"/>
          <w:color w:val="00000A"/>
          <w:lang w:eastAsia="uk-UA"/>
        </w:rPr>
        <w:t>В</w:t>
      </w:r>
      <w:r>
        <w:rPr>
          <w:rFonts w:ascii="Times New Roman" w:eastAsia="Times New Roman" w:hAnsi="Times New Roman"/>
          <w:color w:val="00000A"/>
          <w:lang w:eastAsia="uk-UA"/>
        </w:rPr>
        <w:t xml:space="preserve"> основании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 распоряжени</w:t>
      </w:r>
      <w:r>
        <w:rPr>
          <w:rFonts w:ascii="Times New Roman" w:eastAsia="Times New Roman" w:hAnsi="Times New Roman"/>
          <w:color w:val="00000A"/>
          <w:lang w:eastAsia="uk-UA"/>
        </w:rPr>
        <w:t>я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 </w:t>
      </w:r>
      <w:r>
        <w:rPr>
          <w:rFonts w:ascii="Times New Roman" w:eastAsia="Times New Roman" w:hAnsi="Times New Roman"/>
          <w:color w:val="00000A"/>
          <w:lang w:eastAsia="uk-UA"/>
        </w:rPr>
        <w:t>Плательщика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 указывается: </w:t>
      </w:r>
    </w:p>
    <w:p w:rsidR="00EB21D3" w:rsidRDefault="00EB21D3" w:rsidP="00EB21D3">
      <w:pPr>
        <w:pStyle w:val="af7"/>
        <w:tabs>
          <w:tab w:val="left" w:pos="284"/>
        </w:tabs>
        <w:ind w:left="0" w:right="-3"/>
        <w:contextualSpacing w:val="0"/>
        <w:jc w:val="both"/>
        <w:rPr>
          <w:rFonts w:ascii="Times New Roman" w:eastAsia="Times New Roman" w:hAnsi="Times New Roman"/>
          <w:color w:val="00000A"/>
          <w:lang w:eastAsia="uk-UA"/>
        </w:rPr>
      </w:pPr>
      <w:r>
        <w:rPr>
          <w:rFonts w:ascii="Times New Roman" w:eastAsia="Times New Roman" w:hAnsi="Times New Roman"/>
          <w:color w:val="00000A"/>
          <w:lang w:eastAsia="uk-UA"/>
        </w:rPr>
        <w:t>__________</w:t>
      </w:r>
      <w:r w:rsidRPr="00AF0A37">
        <w:rPr>
          <w:rFonts w:ascii="Times New Roman" w:eastAsia="Times New Roman" w:hAnsi="Times New Roman"/>
          <w:color w:val="00000A"/>
          <w:lang w:eastAsia="uk-UA"/>
        </w:rPr>
        <w:t>_____________________________________________________________________ .</w:t>
      </w:r>
    </w:p>
    <w:p w:rsidR="00EB21D3" w:rsidRDefault="00EB21D3" w:rsidP="00EB21D3">
      <w:pPr>
        <w:pStyle w:val="af7"/>
        <w:tabs>
          <w:tab w:val="left" w:pos="284"/>
        </w:tabs>
        <w:ind w:left="0" w:right="-3"/>
        <w:contextualSpacing w:val="0"/>
        <w:jc w:val="both"/>
        <w:rPr>
          <w:rFonts w:ascii="Times New Roman" w:eastAsia="Times New Roman" w:hAnsi="Times New Roman"/>
          <w:color w:val="00000A"/>
          <w:lang w:eastAsia="uk-UA"/>
        </w:rPr>
      </w:pPr>
    </w:p>
    <w:p w:rsidR="00EB21D3" w:rsidRPr="00AF0A37" w:rsidRDefault="00EB21D3" w:rsidP="00EB21D3">
      <w:pPr>
        <w:pStyle w:val="af7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right="-3" w:firstLine="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поле «</w:t>
      </w:r>
      <w:r w:rsidRPr="00AF0A37">
        <w:rPr>
          <w:rFonts w:ascii="Times New Roman" w:eastAsia="Times New Roman" w:hAnsi="Times New Roman"/>
        </w:rPr>
        <w:t>Назначение платежа</w:t>
      </w:r>
      <w:r>
        <w:rPr>
          <w:rFonts w:ascii="Times New Roman" w:eastAsia="Times New Roman" w:hAnsi="Times New Roman"/>
        </w:rPr>
        <w:t>»</w:t>
      </w:r>
      <w:r w:rsidRPr="00AF0A3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сводного </w:t>
      </w:r>
      <w:r w:rsidRPr="00AF0A37">
        <w:rPr>
          <w:rFonts w:ascii="Times New Roman" w:eastAsia="Times New Roman" w:hAnsi="Times New Roman"/>
        </w:rPr>
        <w:t xml:space="preserve">платежного поручения на перечисление средств Клиенту указывается следующая информация: </w:t>
      </w:r>
      <w:r>
        <w:rPr>
          <w:rFonts w:ascii="Times New Roman" w:eastAsia="Times New Roman" w:hAnsi="Times New Roman"/>
        </w:rPr>
        <w:t>«</w:t>
      </w:r>
      <w:r w:rsidRPr="00AF0A37">
        <w:rPr>
          <w:rFonts w:ascii="Times New Roman" w:eastAsia="Times New Roman" w:hAnsi="Times New Roman"/>
          <w:bCs/>
        </w:rPr>
        <w:t xml:space="preserve">Прием </w:t>
      </w:r>
      <w:r>
        <w:rPr>
          <w:rFonts w:ascii="Times New Roman" w:eastAsia="Times New Roman" w:hAnsi="Times New Roman"/>
          <w:bCs/>
        </w:rPr>
        <w:t>и проведение переводов</w:t>
      </w:r>
      <w:r w:rsidRPr="00AF0A37">
        <w:rPr>
          <w:rFonts w:ascii="Times New Roman" w:eastAsia="Times New Roman" w:hAnsi="Times New Roman"/>
          <w:bCs/>
        </w:rPr>
        <w:t xml:space="preserve"> по договору № _</w:t>
      </w:r>
      <w:r>
        <w:rPr>
          <w:rFonts w:ascii="Times New Roman" w:eastAsia="Times New Roman" w:hAnsi="Times New Roman"/>
          <w:bCs/>
        </w:rPr>
        <w:t>__</w:t>
      </w:r>
      <w:r w:rsidRPr="00AF0A37">
        <w:rPr>
          <w:rFonts w:ascii="Times New Roman" w:eastAsia="Times New Roman" w:hAnsi="Times New Roman"/>
          <w:bCs/>
        </w:rPr>
        <w:t>__ от ___.____.20</w:t>
      </w:r>
      <w:r>
        <w:rPr>
          <w:rFonts w:ascii="Times New Roman" w:eastAsia="Times New Roman" w:hAnsi="Times New Roman"/>
          <w:bCs/>
        </w:rPr>
        <w:t xml:space="preserve">17 </w:t>
      </w:r>
      <w:r w:rsidRPr="00AF0A37">
        <w:rPr>
          <w:rFonts w:ascii="Times New Roman" w:eastAsia="Times New Roman" w:hAnsi="Times New Roman"/>
          <w:bCs/>
        </w:rPr>
        <w:t>г., реестр от _</w:t>
      </w:r>
      <w:r w:rsidRPr="00A34028">
        <w:rPr>
          <w:rFonts w:ascii="Times New Roman" w:eastAsia="Times New Roman" w:hAnsi="Times New Roman"/>
          <w:bCs/>
          <w:i/>
          <w:u w:val="single"/>
        </w:rPr>
        <w:t>чч/мм/гггг</w:t>
      </w:r>
      <w:r w:rsidRPr="00AF0A37">
        <w:rPr>
          <w:rFonts w:ascii="Times New Roman" w:eastAsia="Times New Roman" w:hAnsi="Times New Roman"/>
          <w:bCs/>
        </w:rPr>
        <w:t>_ г</w:t>
      </w:r>
      <w:r>
        <w:rPr>
          <w:rFonts w:ascii="Times New Roman" w:eastAsia="Times New Roman" w:hAnsi="Times New Roman"/>
          <w:bCs/>
        </w:rPr>
        <w:t>»</w:t>
      </w:r>
      <w:r w:rsidRPr="00AF0A37">
        <w:rPr>
          <w:rFonts w:ascii="Times New Roman" w:eastAsia="Times New Roman" w:hAnsi="Times New Roman"/>
          <w:bCs/>
        </w:rPr>
        <w:t xml:space="preserve">. </w:t>
      </w:r>
    </w:p>
    <w:p w:rsidR="00EB21D3" w:rsidRPr="00AF0A37" w:rsidRDefault="00EB21D3" w:rsidP="00EB21D3">
      <w:pPr>
        <w:ind w:right="-3"/>
        <w:jc w:val="both"/>
        <w:rPr>
          <w:rFonts w:ascii="Times New Roman" w:eastAsia="Times New Roman" w:hAnsi="Times New Roman"/>
          <w:lang w:eastAsia="uk-UA"/>
        </w:rPr>
      </w:pPr>
    </w:p>
    <w:p w:rsidR="00EB21D3" w:rsidRPr="00AF0A37" w:rsidRDefault="00EB21D3" w:rsidP="00EB21D3">
      <w:pPr>
        <w:pStyle w:val="af7"/>
        <w:numPr>
          <w:ilvl w:val="0"/>
          <w:numId w:val="24"/>
        </w:numPr>
        <w:tabs>
          <w:tab w:val="left" w:pos="284"/>
        </w:tabs>
        <w:ind w:left="0" w:right="-3" w:firstLine="0"/>
        <w:contextualSpacing w:val="0"/>
        <w:jc w:val="both"/>
        <w:rPr>
          <w:rFonts w:ascii="Times New Roman" w:eastAsia="Times New Roman" w:hAnsi="Times New Roman"/>
          <w:color w:val="00000A"/>
          <w:lang w:eastAsia="uk-UA"/>
        </w:rPr>
      </w:pPr>
      <w:r w:rsidRPr="00AF0A37">
        <w:rPr>
          <w:rFonts w:ascii="Times New Roman" w:eastAsia="Times New Roman" w:hAnsi="Times New Roman"/>
          <w:color w:val="00000A"/>
          <w:lang w:eastAsia="uk-UA"/>
        </w:rPr>
        <w:t>В день перечисления средств на счет Клиента Банк предоставляет Клиенту информационный файл по согласованной сторонами форме (Приложение №2</w:t>
      </w:r>
      <w:r>
        <w:rPr>
          <w:rFonts w:ascii="Times New Roman" w:eastAsia="Times New Roman" w:hAnsi="Times New Roman"/>
          <w:color w:val="00000A"/>
          <w:lang w:eastAsia="uk-UA"/>
        </w:rPr>
        <w:t xml:space="preserve"> к Договору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) со сведениями о </w:t>
      </w:r>
      <w:r>
        <w:rPr>
          <w:rFonts w:ascii="Times New Roman" w:eastAsia="Times New Roman" w:hAnsi="Times New Roman"/>
          <w:color w:val="00000A"/>
          <w:lang w:eastAsia="uk-UA"/>
        </w:rPr>
        <w:t>П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ереводе каждого </w:t>
      </w:r>
      <w:r>
        <w:rPr>
          <w:rFonts w:ascii="Times New Roman" w:eastAsia="Times New Roman" w:hAnsi="Times New Roman"/>
          <w:color w:val="00000A"/>
          <w:lang w:eastAsia="uk-UA"/>
        </w:rPr>
        <w:t>П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лательщика с определением суммы </w:t>
      </w:r>
      <w:r>
        <w:rPr>
          <w:rFonts w:ascii="Times New Roman" w:eastAsia="Times New Roman" w:hAnsi="Times New Roman"/>
          <w:color w:val="00000A"/>
          <w:lang w:eastAsia="uk-UA"/>
        </w:rPr>
        <w:t>перевода и и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дентификатором </w:t>
      </w:r>
      <w:r>
        <w:rPr>
          <w:rFonts w:ascii="Times New Roman" w:eastAsia="Times New Roman" w:hAnsi="Times New Roman"/>
          <w:color w:val="00000A"/>
          <w:lang w:eastAsia="uk-UA"/>
        </w:rPr>
        <w:t>П</w:t>
      </w:r>
      <w:r w:rsidRPr="00AF0A37">
        <w:rPr>
          <w:rFonts w:ascii="Times New Roman" w:eastAsia="Times New Roman" w:hAnsi="Times New Roman"/>
          <w:color w:val="00000A"/>
          <w:lang w:eastAsia="uk-UA"/>
        </w:rPr>
        <w:t xml:space="preserve">лательщика. </w:t>
      </w:r>
    </w:p>
    <w:p w:rsidR="00EB21D3" w:rsidRPr="00AF0A37" w:rsidRDefault="00EB21D3" w:rsidP="00EB21D3">
      <w:pPr>
        <w:ind w:right="-3"/>
        <w:jc w:val="both"/>
        <w:rPr>
          <w:rFonts w:ascii="Times New Roman" w:eastAsia="Times New Roman" w:hAnsi="Times New Roman"/>
          <w:lang w:eastAsia="uk-UA"/>
        </w:rPr>
      </w:pPr>
    </w:p>
    <w:p w:rsidR="00EB21D3" w:rsidRPr="00AF0A37" w:rsidRDefault="00EB21D3" w:rsidP="00EB21D3">
      <w:pPr>
        <w:pStyle w:val="ab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i/>
          <w:color w:val="00B050"/>
          <w:lang w:val="ru-RU"/>
        </w:rPr>
      </w:pPr>
      <w:r w:rsidRPr="00AF0A37">
        <w:rPr>
          <w:rFonts w:cs="Times New Roman"/>
          <w:color w:val="auto"/>
          <w:lang w:val="ru-RU"/>
        </w:rPr>
        <w:t>Информационный файл предоставляется Банком посредством:</w:t>
      </w:r>
      <w:r w:rsidRPr="00AF0A37">
        <w:rPr>
          <w:rFonts w:cs="Times New Roman"/>
          <w:color w:val="00B050"/>
          <w:lang w:val="ru-RU"/>
        </w:rPr>
        <w:t xml:space="preserve"> </w:t>
      </w:r>
    </w:p>
    <w:bookmarkStart w:id="0" w:name="Флажок1"/>
    <w:p w:rsidR="00EB21D3" w:rsidRPr="00AF0A37" w:rsidRDefault="00F710F7" w:rsidP="00EB21D3">
      <w:pPr>
        <w:ind w:left="284"/>
        <w:jc w:val="both"/>
        <w:rPr>
          <w:rFonts w:ascii="Times New Roman" w:eastAsia="Times New Roman" w:hAnsi="Times New Roman"/>
          <w:lang w:eastAsia="uk-UA"/>
        </w:rPr>
      </w:pPr>
      <w:r w:rsidRPr="00AF0A37">
        <w:rPr>
          <w:rFonts w:ascii="Times New Roman" w:eastAsia="Times New Roman" w:hAnsi="Times New Roman"/>
          <w:lang w:eastAsia="uk-UA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B21D3" w:rsidRPr="00AF0A37">
        <w:rPr>
          <w:rFonts w:ascii="Times New Roman" w:eastAsia="Times New Roman" w:hAnsi="Times New Roman"/>
          <w:lang w:eastAsia="uk-UA"/>
        </w:rPr>
        <w:instrText xml:space="preserve"> FORMCHECKBOX </w:instrText>
      </w:r>
      <w:r w:rsidRPr="00AF0A37">
        <w:rPr>
          <w:rFonts w:ascii="Times New Roman" w:eastAsia="Times New Roman" w:hAnsi="Times New Roman"/>
          <w:lang w:eastAsia="uk-UA"/>
        </w:rPr>
      </w:r>
      <w:r w:rsidRPr="00AF0A37">
        <w:rPr>
          <w:rFonts w:ascii="Times New Roman" w:eastAsia="Times New Roman" w:hAnsi="Times New Roman"/>
          <w:lang w:eastAsia="uk-UA"/>
        </w:rPr>
        <w:fldChar w:fldCharType="end"/>
      </w:r>
      <w:bookmarkEnd w:id="0"/>
      <w:r w:rsidR="00EB21D3" w:rsidRPr="00AF0A37">
        <w:rPr>
          <w:rFonts w:ascii="Times New Roman" w:eastAsia="Times New Roman" w:hAnsi="Times New Roman"/>
          <w:lang w:eastAsia="uk-UA"/>
        </w:rPr>
        <w:t xml:space="preserve"> ИБК для юридических лиц </w:t>
      </w:r>
    </w:p>
    <w:p w:rsidR="00EB21D3" w:rsidRDefault="00EB21D3" w:rsidP="00EB21D3">
      <w:pPr>
        <w:autoSpaceDE w:val="0"/>
        <w:autoSpaceDN w:val="0"/>
        <w:adjustRightInd w:val="0"/>
        <w:ind w:right="-3"/>
        <w:jc w:val="both"/>
        <w:rPr>
          <w:rFonts w:ascii="Times New Roman" w:eastAsiaTheme="minorEastAsia" w:hAnsi="Times New Roman"/>
          <w:lang w:val="en-US"/>
        </w:rPr>
      </w:pPr>
    </w:p>
    <w:p w:rsidR="00EB21D3" w:rsidRDefault="00EB21D3" w:rsidP="00EB21D3">
      <w:pPr>
        <w:pStyle w:val="af7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right="-3" w:firstLine="0"/>
        <w:contextualSpacing w:val="0"/>
        <w:jc w:val="both"/>
        <w:rPr>
          <w:rFonts w:ascii="Times New Roman" w:eastAsiaTheme="minorEastAsia" w:hAnsi="Times New Roman"/>
        </w:rPr>
      </w:pPr>
      <w:r w:rsidRPr="00AF0A37">
        <w:rPr>
          <w:rFonts w:ascii="Times New Roman" w:eastAsiaTheme="minorEastAsia" w:hAnsi="Times New Roman"/>
        </w:rPr>
        <w:t xml:space="preserve">В случае поступления на счет Клиента ошибочных </w:t>
      </w:r>
      <w:r>
        <w:rPr>
          <w:rFonts w:ascii="Times New Roman" w:eastAsiaTheme="minorEastAsia" w:hAnsi="Times New Roman"/>
        </w:rPr>
        <w:t>П</w:t>
      </w:r>
      <w:r w:rsidRPr="00AF0A37">
        <w:rPr>
          <w:rFonts w:ascii="Times New Roman" w:eastAsiaTheme="minorEastAsia" w:hAnsi="Times New Roman"/>
        </w:rPr>
        <w:t xml:space="preserve">ереводов, Клиент направляет в Банк запрос </w:t>
      </w:r>
      <w:r w:rsidRPr="00AF0A37">
        <w:rPr>
          <w:rFonts w:ascii="Times New Roman" w:hAnsi="Times New Roman"/>
        </w:rPr>
        <w:t>на адрес электронн</w:t>
      </w:r>
      <w:r>
        <w:rPr>
          <w:rFonts w:ascii="Times New Roman" w:hAnsi="Times New Roman"/>
        </w:rPr>
        <w:t>ой почты</w:t>
      </w:r>
      <w:r w:rsidRPr="00AF0A37">
        <w:rPr>
          <w:rFonts w:ascii="Times New Roman" w:hAnsi="Times New Roman"/>
        </w:rPr>
        <w:t xml:space="preserve"> </w:t>
      </w:r>
      <w:hyperlink r:id="rId10" w:history="1">
        <w:r w:rsidRPr="00AF0A37">
          <w:rPr>
            <w:rStyle w:val="a5"/>
            <w:rFonts w:ascii="Times New Roman" w:hAnsi="Times New Roman"/>
            <w:lang w:val="en-US"/>
          </w:rPr>
          <w:t>platezhy</w:t>
        </w:r>
        <w:r w:rsidRPr="00AF0A37">
          <w:rPr>
            <w:rStyle w:val="a5"/>
            <w:rFonts w:ascii="Times New Roman" w:hAnsi="Times New Roman"/>
          </w:rPr>
          <w:t>@rncb.ru</w:t>
        </w:r>
      </w:hyperlink>
      <w:r w:rsidRPr="00AF0A37">
        <w:rPr>
          <w:rFonts w:ascii="Times New Roman" w:hAnsi="Times New Roman"/>
        </w:rPr>
        <w:t xml:space="preserve"> </w:t>
      </w:r>
      <w:r w:rsidRPr="00AF0A37">
        <w:rPr>
          <w:rFonts w:ascii="Times New Roman" w:eastAsiaTheme="minorEastAsia" w:hAnsi="Times New Roman"/>
        </w:rPr>
        <w:t xml:space="preserve">об уточнении реквизитов не позднее </w:t>
      </w:r>
      <w:r w:rsidRPr="00AF0A37">
        <w:rPr>
          <w:rFonts w:ascii="Times New Roman" w:eastAsiaTheme="minorEastAsia" w:hAnsi="Times New Roman"/>
        </w:rPr>
        <w:lastRenderedPageBreak/>
        <w:t xml:space="preserve">рабочего дня, </w:t>
      </w:r>
      <w:r w:rsidRPr="00184797">
        <w:rPr>
          <w:rFonts w:ascii="Times New Roman" w:hAnsi="Times New Roman"/>
        </w:rPr>
        <w:t>следующего за днем поступления денежных средств на счет Клиента</w:t>
      </w:r>
      <w:r w:rsidRPr="00AF0A37">
        <w:rPr>
          <w:rFonts w:ascii="Times New Roman" w:eastAsiaTheme="minorEastAsia" w:hAnsi="Times New Roman"/>
        </w:rPr>
        <w:t xml:space="preserve">. Срок уточнения реквизитов </w:t>
      </w:r>
      <w:r>
        <w:rPr>
          <w:rFonts w:ascii="Times New Roman" w:eastAsiaTheme="minorEastAsia" w:hAnsi="Times New Roman"/>
        </w:rPr>
        <w:t>П</w:t>
      </w:r>
      <w:r w:rsidRPr="00AF0A37">
        <w:rPr>
          <w:rFonts w:ascii="Times New Roman" w:eastAsiaTheme="minorEastAsia" w:hAnsi="Times New Roman"/>
        </w:rPr>
        <w:t xml:space="preserve">ереводов не </w:t>
      </w:r>
      <w:r>
        <w:rPr>
          <w:rFonts w:ascii="Times New Roman" w:eastAsiaTheme="minorEastAsia" w:hAnsi="Times New Roman"/>
        </w:rPr>
        <w:t>должен превышать</w:t>
      </w:r>
      <w:r w:rsidRPr="00AF0A37">
        <w:rPr>
          <w:rFonts w:ascii="Times New Roman" w:eastAsiaTheme="minorEastAsia" w:hAnsi="Times New Roman"/>
        </w:rPr>
        <w:t xml:space="preserve"> 5 (пят</w:t>
      </w:r>
      <w:r>
        <w:rPr>
          <w:rFonts w:ascii="Times New Roman" w:eastAsiaTheme="minorEastAsia" w:hAnsi="Times New Roman"/>
        </w:rPr>
        <w:t>ь</w:t>
      </w:r>
      <w:r w:rsidRPr="00AF0A37">
        <w:rPr>
          <w:rFonts w:ascii="Times New Roman" w:eastAsiaTheme="minorEastAsia" w:hAnsi="Times New Roman"/>
        </w:rPr>
        <w:t xml:space="preserve">) рабочих дней, не считая дня поступления запроса в </w:t>
      </w:r>
      <w:r>
        <w:rPr>
          <w:rFonts w:ascii="Times New Roman" w:eastAsiaTheme="minorEastAsia" w:hAnsi="Times New Roman"/>
        </w:rPr>
        <w:t>Б</w:t>
      </w:r>
      <w:r w:rsidRPr="00AF0A37">
        <w:rPr>
          <w:rFonts w:ascii="Times New Roman" w:eastAsiaTheme="minorEastAsia" w:hAnsi="Times New Roman"/>
        </w:rPr>
        <w:t xml:space="preserve">анк. Если реквизиты распоряжения не уточнены в течение пяти рабочих дней, в том числе Клиентом не получен ответ Банка на запрос об уточнении реквизитов, Клиент осуществляет возврат ошибочных </w:t>
      </w:r>
      <w:r>
        <w:rPr>
          <w:rFonts w:ascii="Times New Roman" w:eastAsiaTheme="minorEastAsia" w:hAnsi="Times New Roman"/>
        </w:rPr>
        <w:t>П</w:t>
      </w:r>
      <w:r w:rsidRPr="00AF0A37">
        <w:rPr>
          <w:rFonts w:ascii="Times New Roman" w:eastAsiaTheme="minorEastAsia" w:hAnsi="Times New Roman"/>
        </w:rPr>
        <w:t>ереводов.</w:t>
      </w:r>
    </w:p>
    <w:p w:rsidR="00EB21D3" w:rsidRPr="006A034B" w:rsidRDefault="00EB21D3" w:rsidP="00EB21D3">
      <w:pPr>
        <w:autoSpaceDE w:val="0"/>
        <w:autoSpaceDN w:val="0"/>
        <w:adjustRightInd w:val="0"/>
        <w:ind w:right="-3"/>
        <w:jc w:val="both"/>
        <w:rPr>
          <w:rFonts w:ascii="Times New Roman" w:eastAsiaTheme="minorEastAsia" w:hAnsi="Times New Roman"/>
        </w:rPr>
      </w:pPr>
      <w:r w:rsidRPr="006A034B">
        <w:rPr>
          <w:rFonts w:ascii="Times New Roman" w:eastAsiaTheme="minorEastAsia" w:hAnsi="Times New Roman"/>
        </w:rPr>
        <w:t xml:space="preserve">Возврат осуществляется на счет Банка </w:t>
      </w:r>
      <w:r w:rsidRPr="006A034B">
        <w:rPr>
          <w:rFonts w:ascii="Times New Roman" w:hAnsi="Times New Roman"/>
        </w:rPr>
        <w:t>30232810700005000000</w:t>
      </w:r>
      <w:r w:rsidRPr="006A034B">
        <w:rPr>
          <w:rFonts w:ascii="Times New Roman" w:eastAsiaTheme="minorEastAsia" w:hAnsi="Times New Roman"/>
        </w:rPr>
        <w:t xml:space="preserve">, БИК </w:t>
      </w:r>
      <w:r w:rsidRPr="006A034B">
        <w:rPr>
          <w:rFonts w:ascii="Times New Roman" w:hAnsi="Times New Roman"/>
        </w:rPr>
        <w:t>043510607</w:t>
      </w:r>
      <w:r w:rsidRPr="006A034B">
        <w:rPr>
          <w:rFonts w:ascii="Times New Roman" w:eastAsiaTheme="minorEastAsia" w:hAnsi="Times New Roman"/>
        </w:rPr>
        <w:t xml:space="preserve">, Корр. счет </w:t>
      </w:r>
      <w:r w:rsidRPr="006A034B">
        <w:rPr>
          <w:rFonts w:ascii="Times New Roman" w:hAnsi="Times New Roman"/>
        </w:rPr>
        <w:t>30101810335100000607</w:t>
      </w:r>
      <w:r w:rsidRPr="006A034B">
        <w:rPr>
          <w:rFonts w:ascii="Times New Roman" w:eastAsiaTheme="minorEastAsia" w:hAnsi="Times New Roman"/>
        </w:rPr>
        <w:t xml:space="preserve">, ИНН </w:t>
      </w:r>
      <w:r w:rsidRPr="006A034B">
        <w:rPr>
          <w:rFonts w:ascii="Times New Roman" w:hAnsi="Times New Roman"/>
        </w:rPr>
        <w:t>7701105460</w:t>
      </w:r>
      <w:r w:rsidRPr="006A034B">
        <w:rPr>
          <w:rFonts w:ascii="Times New Roman" w:eastAsiaTheme="minorEastAsia" w:hAnsi="Times New Roman"/>
        </w:rPr>
        <w:t xml:space="preserve">, КПП </w:t>
      </w:r>
      <w:r w:rsidRPr="006A034B">
        <w:rPr>
          <w:rFonts w:ascii="Times New Roman" w:hAnsi="Times New Roman"/>
        </w:rPr>
        <w:t>910201001</w:t>
      </w:r>
      <w:r w:rsidRPr="006A034B">
        <w:rPr>
          <w:rFonts w:ascii="Times New Roman" w:eastAsiaTheme="minorEastAsia" w:hAnsi="Times New Roman"/>
        </w:rPr>
        <w:t xml:space="preserve">, Получатель </w:t>
      </w:r>
      <w:r w:rsidRPr="006A034B">
        <w:rPr>
          <w:rFonts w:ascii="Times New Roman" w:hAnsi="Times New Roman"/>
        </w:rPr>
        <w:t>РНКБ Банк (ПАО)</w:t>
      </w:r>
      <w:r w:rsidRPr="006A034B">
        <w:rPr>
          <w:rFonts w:ascii="Times New Roman" w:eastAsiaTheme="minorEastAsia" w:hAnsi="Times New Roman"/>
        </w:rPr>
        <w:t xml:space="preserve"> с указанием в основании перевода: «Возврат ошибочно зачисленного перевода от ФИО в сумме ___ руб., дата перевода  _</w:t>
      </w:r>
      <w:r w:rsidRPr="006A034B">
        <w:rPr>
          <w:rFonts w:ascii="Times New Roman" w:eastAsiaTheme="minorEastAsia" w:hAnsi="Times New Roman"/>
          <w:i/>
        </w:rPr>
        <w:t>чч/мм/гггг</w:t>
      </w:r>
      <w:r w:rsidRPr="006A034B">
        <w:rPr>
          <w:rFonts w:ascii="Times New Roman" w:eastAsiaTheme="minorEastAsia" w:hAnsi="Times New Roman"/>
        </w:rPr>
        <w:t xml:space="preserve">_». </w:t>
      </w:r>
    </w:p>
    <w:p w:rsidR="00EB21D3" w:rsidRPr="00AF0A37" w:rsidRDefault="00EB21D3" w:rsidP="00EB21D3">
      <w:pPr>
        <w:autoSpaceDE w:val="0"/>
        <w:autoSpaceDN w:val="0"/>
        <w:adjustRightInd w:val="0"/>
        <w:ind w:right="-3"/>
        <w:jc w:val="both"/>
        <w:rPr>
          <w:rFonts w:ascii="Times New Roman" w:eastAsiaTheme="minorEastAsia" w:hAnsi="Times New Roman"/>
        </w:rPr>
      </w:pPr>
      <w:r w:rsidRPr="00AF0A37">
        <w:rPr>
          <w:rFonts w:ascii="Times New Roman" w:eastAsiaTheme="minorEastAsia" w:hAnsi="Times New Roman"/>
        </w:rPr>
        <w:t xml:space="preserve">В случае обращения Плательщика с письменным заявлением о возврате ошибочного </w:t>
      </w:r>
      <w:r>
        <w:rPr>
          <w:rFonts w:ascii="Times New Roman" w:eastAsiaTheme="minorEastAsia" w:hAnsi="Times New Roman"/>
        </w:rPr>
        <w:t>П</w:t>
      </w:r>
      <w:r w:rsidRPr="00AF0A37">
        <w:rPr>
          <w:rFonts w:ascii="Times New Roman" w:eastAsiaTheme="minorEastAsia" w:hAnsi="Times New Roman"/>
        </w:rPr>
        <w:t>еревода непосредственно к Клиенту, Клиент возвращает средства на указанные в заявлении Плательщика реквизиты.</w:t>
      </w:r>
    </w:p>
    <w:p w:rsidR="00EB21D3" w:rsidRPr="00AF0A37" w:rsidRDefault="00EB21D3" w:rsidP="00EB21D3">
      <w:pPr>
        <w:autoSpaceDE w:val="0"/>
        <w:autoSpaceDN w:val="0"/>
        <w:adjustRightInd w:val="0"/>
        <w:ind w:right="-3"/>
        <w:jc w:val="both"/>
        <w:rPr>
          <w:rFonts w:ascii="Times New Roman" w:eastAsiaTheme="minorEastAsia" w:hAnsi="Times New Roman"/>
        </w:rPr>
      </w:pPr>
    </w:p>
    <w:p w:rsidR="00EB21D3" w:rsidRPr="00AF0A37" w:rsidRDefault="00EB21D3" w:rsidP="00EB21D3">
      <w:pPr>
        <w:pStyle w:val="af7"/>
        <w:numPr>
          <w:ilvl w:val="0"/>
          <w:numId w:val="24"/>
        </w:numPr>
        <w:tabs>
          <w:tab w:val="left" w:pos="426"/>
        </w:tabs>
        <w:ind w:left="0" w:right="-3" w:firstLine="0"/>
        <w:contextualSpacing w:val="0"/>
        <w:jc w:val="both"/>
        <w:rPr>
          <w:rFonts w:ascii="Times New Roman" w:eastAsia="Times New Roman" w:hAnsi="Times New Roman"/>
        </w:rPr>
      </w:pPr>
      <w:r w:rsidRPr="00AF0A37">
        <w:rPr>
          <w:rFonts w:ascii="Times New Roman" w:eastAsia="Times New Roman" w:hAnsi="Times New Roman"/>
        </w:rPr>
        <w:t xml:space="preserve">Данные ответственного лица Клиента предоставляются в Банк на момент подписания </w:t>
      </w:r>
      <w:r>
        <w:rPr>
          <w:rFonts w:ascii="Times New Roman" w:eastAsia="Times New Roman" w:hAnsi="Times New Roman"/>
        </w:rPr>
        <w:t>Д</w:t>
      </w:r>
      <w:r w:rsidRPr="00AF0A37">
        <w:rPr>
          <w:rFonts w:ascii="Times New Roman" w:eastAsia="Times New Roman" w:hAnsi="Times New Roman"/>
        </w:rPr>
        <w:t>оговора. В случае изменения ответственного лица, Клиент обязуется уведомить Банк за 5 (пять) календарных дней до даты таких изменений официальным письмом за подписью и печатью Клиента.</w:t>
      </w:r>
    </w:p>
    <w:p w:rsidR="00EB21D3" w:rsidRPr="00AF0A37" w:rsidRDefault="00EB21D3" w:rsidP="00EB21D3">
      <w:pPr>
        <w:ind w:right="-3"/>
        <w:jc w:val="both"/>
        <w:rPr>
          <w:rFonts w:ascii="Times New Roman" w:eastAsia="Times New Roman" w:hAnsi="Times New Roman"/>
        </w:rPr>
      </w:pPr>
      <w:r w:rsidRPr="00AF0A37">
        <w:rPr>
          <w:rFonts w:ascii="Times New Roman" w:eastAsia="Times New Roman" w:hAnsi="Times New Roman"/>
        </w:rPr>
        <w:t>Ответственное лицо Клиента:</w:t>
      </w:r>
    </w:p>
    <w:tbl>
      <w:tblPr>
        <w:tblStyle w:val="af8"/>
        <w:tblW w:w="0" w:type="auto"/>
        <w:tblLook w:val="04A0"/>
      </w:tblPr>
      <w:tblGrid>
        <w:gridCol w:w="3085"/>
        <w:gridCol w:w="6767"/>
      </w:tblGrid>
      <w:tr w:rsidR="00EB21D3" w:rsidRPr="00AF0A37" w:rsidTr="00723757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AF0A37">
              <w:rPr>
                <w:rFonts w:eastAsiaTheme="minorEastAsia"/>
              </w:rPr>
              <w:t>ФИО:</w:t>
            </w:r>
          </w:p>
        </w:tc>
        <w:tc>
          <w:tcPr>
            <w:tcW w:w="6767" w:type="dxa"/>
            <w:tcBorders>
              <w:left w:val="single" w:sz="4" w:space="0" w:color="000000" w:themeColor="text1"/>
            </w:tcBorders>
          </w:tcPr>
          <w:p w:rsidR="00EB21D3" w:rsidRPr="00AF0A37" w:rsidRDefault="004D1767" w:rsidP="0072375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Ключенко Сергей Александрович</w:t>
            </w:r>
          </w:p>
        </w:tc>
      </w:tr>
      <w:tr w:rsidR="00EB21D3" w:rsidRPr="00AF0A37" w:rsidTr="00723757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AF0A37">
              <w:rPr>
                <w:rFonts w:eastAsiaTheme="minorEastAsia"/>
              </w:rPr>
              <w:t>Должность:</w:t>
            </w:r>
          </w:p>
        </w:tc>
        <w:tc>
          <w:tcPr>
            <w:tcW w:w="6767" w:type="dxa"/>
            <w:tcBorders>
              <w:left w:val="single" w:sz="4" w:space="0" w:color="000000" w:themeColor="text1"/>
            </w:tcBorders>
          </w:tcPr>
          <w:p w:rsidR="00EB21D3" w:rsidRPr="00AF0A37" w:rsidRDefault="004D1767" w:rsidP="0072375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Председатель правления</w:t>
            </w:r>
          </w:p>
        </w:tc>
      </w:tr>
      <w:tr w:rsidR="00EB21D3" w:rsidRPr="00AF0A37" w:rsidTr="00723757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AF0A37">
              <w:rPr>
                <w:rFonts w:eastAsiaTheme="minorEastAsia"/>
              </w:rPr>
              <w:t>Мобильный телефон:</w:t>
            </w:r>
          </w:p>
        </w:tc>
        <w:tc>
          <w:tcPr>
            <w:tcW w:w="6767" w:type="dxa"/>
            <w:tcBorders>
              <w:left w:val="single" w:sz="4" w:space="0" w:color="000000" w:themeColor="text1"/>
            </w:tcBorders>
          </w:tcPr>
          <w:p w:rsidR="00EB21D3" w:rsidRPr="00AF0A37" w:rsidRDefault="00EB21D3" w:rsidP="004D17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F0A37">
              <w:rPr>
                <w:rFonts w:eastAsiaTheme="minorEastAsia"/>
              </w:rPr>
              <w:t>+7 (</w:t>
            </w:r>
            <w:r w:rsidR="004D1767">
              <w:rPr>
                <w:rFonts w:eastAsiaTheme="minorEastAsia"/>
              </w:rPr>
              <w:t>978</w:t>
            </w:r>
            <w:r w:rsidRPr="00AF0A37">
              <w:rPr>
                <w:rFonts w:eastAsiaTheme="minorEastAsia"/>
              </w:rPr>
              <w:t>)</w:t>
            </w:r>
            <w:r w:rsidR="004D1767">
              <w:rPr>
                <w:rFonts w:eastAsiaTheme="minorEastAsia"/>
              </w:rPr>
              <w:t xml:space="preserve"> 7666-921</w:t>
            </w:r>
          </w:p>
        </w:tc>
      </w:tr>
      <w:tr w:rsidR="00EB21D3" w:rsidRPr="00AF0A37" w:rsidTr="00723757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AF0A37">
              <w:rPr>
                <w:rFonts w:eastAsiaTheme="minorEastAsia"/>
              </w:rPr>
              <w:t>Стационарный телефон:</w:t>
            </w:r>
          </w:p>
        </w:tc>
        <w:tc>
          <w:tcPr>
            <w:tcW w:w="6767" w:type="dxa"/>
            <w:tcBorders>
              <w:left w:val="single" w:sz="4" w:space="0" w:color="000000" w:themeColor="text1"/>
            </w:tcBorders>
          </w:tcPr>
          <w:p w:rsidR="00EB21D3" w:rsidRPr="00AF0A37" w:rsidRDefault="004D1767" w:rsidP="004D17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+7 </w:t>
            </w:r>
            <w:r w:rsidR="00EB21D3" w:rsidRPr="00AF0A37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t>8692</w:t>
            </w:r>
            <w:r w:rsidR="00EB21D3" w:rsidRPr="00AF0A37">
              <w:rPr>
                <w:rFonts w:eastAsiaTheme="minorEastAsia"/>
              </w:rPr>
              <w:t>)</w:t>
            </w:r>
            <w:r>
              <w:rPr>
                <w:rFonts w:eastAsiaTheme="minorEastAsia"/>
              </w:rPr>
              <w:t xml:space="preserve"> 45-35-55</w:t>
            </w:r>
          </w:p>
        </w:tc>
      </w:tr>
      <w:tr w:rsidR="00EB21D3" w:rsidRPr="00AF0A37" w:rsidTr="00723757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B21D3" w:rsidRPr="00AF0A37" w:rsidRDefault="00EB21D3" w:rsidP="00723757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AF0A37">
              <w:rPr>
                <w:rFonts w:eastAsiaTheme="minorEastAsia"/>
              </w:rPr>
              <w:t>Адрес электронной почты:</w:t>
            </w:r>
          </w:p>
        </w:tc>
        <w:tc>
          <w:tcPr>
            <w:tcW w:w="6767" w:type="dxa"/>
            <w:tcBorders>
              <w:left w:val="single" w:sz="4" w:space="0" w:color="000000" w:themeColor="text1"/>
            </w:tcBorders>
          </w:tcPr>
          <w:p w:rsidR="00EB21D3" w:rsidRPr="004D1767" w:rsidRDefault="004D1767" w:rsidP="0072375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Ksa227@rambler.ru</w:t>
            </w:r>
          </w:p>
        </w:tc>
      </w:tr>
    </w:tbl>
    <w:p w:rsidR="00EB21D3" w:rsidRPr="00AF0A37" w:rsidRDefault="00EB21D3" w:rsidP="00EB21D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</w:p>
    <w:p w:rsidR="00EB21D3" w:rsidRPr="00AF0A37" w:rsidRDefault="00EB21D3" w:rsidP="00EB21D3">
      <w:pPr>
        <w:shd w:val="clear" w:color="auto" w:fill="FFFFFF"/>
        <w:rPr>
          <w:rFonts w:ascii="Times New Roman" w:eastAsia="Times New Roman" w:hAnsi="Times New Roman"/>
          <w:b/>
          <w:color w:val="00000A"/>
          <w:lang w:eastAsia="uk-UA"/>
        </w:rPr>
      </w:pPr>
    </w:p>
    <w:p w:rsidR="00EB21D3" w:rsidRPr="00AF0A37" w:rsidRDefault="00EB21D3" w:rsidP="00EB21D3">
      <w:pPr>
        <w:shd w:val="clear" w:color="auto" w:fill="FFFFFF"/>
        <w:ind w:left="1080"/>
        <w:jc w:val="center"/>
        <w:rPr>
          <w:rFonts w:ascii="Times New Roman" w:eastAsia="Times New Roman" w:hAnsi="Times New Roman"/>
          <w:b/>
          <w:color w:val="00000A"/>
          <w:lang w:eastAsia="uk-UA"/>
        </w:rPr>
      </w:pPr>
    </w:p>
    <w:p w:rsidR="00EB21D3" w:rsidRPr="00AF0A37" w:rsidRDefault="00EB21D3" w:rsidP="00EB21D3">
      <w:pPr>
        <w:shd w:val="clear" w:color="auto" w:fill="FFFFFF"/>
        <w:jc w:val="center"/>
        <w:rPr>
          <w:rFonts w:ascii="Times New Roman" w:eastAsia="Times New Roman" w:hAnsi="Times New Roman"/>
          <w:b/>
          <w:color w:val="00000A"/>
          <w:lang w:eastAsia="uk-UA"/>
        </w:rPr>
      </w:pPr>
      <w:r w:rsidRPr="00AF0A37">
        <w:rPr>
          <w:rFonts w:ascii="Times New Roman" w:eastAsia="Times New Roman" w:hAnsi="Times New Roman"/>
          <w:b/>
          <w:color w:val="00000A"/>
          <w:lang w:eastAsia="uk-UA"/>
        </w:rPr>
        <w:t>Подписи сторон</w:t>
      </w:r>
    </w:p>
    <w:p w:rsidR="00EB21D3" w:rsidRPr="00AF0A37" w:rsidRDefault="00EB21D3" w:rsidP="00EB21D3">
      <w:pPr>
        <w:shd w:val="clear" w:color="auto" w:fill="FFFFFF"/>
        <w:ind w:left="1080"/>
        <w:rPr>
          <w:rFonts w:ascii="Times New Roman" w:eastAsia="Times New Roman" w:hAnsi="Times New Roman"/>
          <w:color w:val="00000A"/>
          <w:lang w:eastAsia="uk-UA"/>
        </w:rPr>
      </w:pPr>
    </w:p>
    <w:p w:rsidR="00EB21D3" w:rsidRPr="00AF0A37" w:rsidRDefault="00EB21D3" w:rsidP="00EB21D3">
      <w:pPr>
        <w:shd w:val="clear" w:color="auto" w:fill="FFFFFF"/>
        <w:ind w:left="1080"/>
        <w:rPr>
          <w:rFonts w:ascii="Times New Roman" w:eastAsia="Times New Roman" w:hAnsi="Times New Roman"/>
          <w:color w:val="00000A"/>
          <w:lang w:eastAsia="uk-UA"/>
        </w:rPr>
      </w:pPr>
    </w:p>
    <w:tbl>
      <w:tblPr>
        <w:tblStyle w:val="af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1"/>
        <w:gridCol w:w="4434"/>
      </w:tblGrid>
      <w:tr w:rsidR="004D1767" w:rsidRPr="00AF0A37" w:rsidTr="00723757">
        <w:tc>
          <w:tcPr>
            <w:tcW w:w="4926" w:type="dxa"/>
          </w:tcPr>
          <w:p w:rsidR="00EB21D3" w:rsidRPr="00AF0A37" w:rsidRDefault="00EB21D3" w:rsidP="00723757">
            <w:pPr>
              <w:rPr>
                <w:b/>
                <w:color w:val="00000A"/>
                <w:lang w:eastAsia="uk-UA"/>
              </w:rPr>
            </w:pPr>
            <w:r w:rsidRPr="00AF0A37">
              <w:rPr>
                <w:b/>
                <w:color w:val="00000A"/>
                <w:lang w:eastAsia="uk-UA"/>
              </w:rPr>
              <w:t>БАНК: РНКБ Банк (ПАО)</w:t>
            </w:r>
          </w:p>
          <w:p w:rsidR="00EB21D3" w:rsidRPr="00AF0A37" w:rsidRDefault="00EB21D3" w:rsidP="00723757">
            <w:pPr>
              <w:rPr>
                <w:b/>
                <w:color w:val="00000A"/>
                <w:lang w:eastAsia="uk-UA"/>
              </w:rPr>
            </w:pPr>
            <w:r w:rsidRPr="00AF0A37">
              <w:rPr>
                <w:b/>
                <w:color w:val="00000A"/>
                <w:lang w:eastAsia="uk-UA"/>
              </w:rPr>
              <w:t xml:space="preserve">              </w:t>
            </w:r>
          </w:p>
        </w:tc>
        <w:tc>
          <w:tcPr>
            <w:tcW w:w="4927" w:type="dxa"/>
          </w:tcPr>
          <w:p w:rsidR="00EB21D3" w:rsidRPr="00AF0A37" w:rsidRDefault="00EB21D3" w:rsidP="004D1767">
            <w:pPr>
              <w:rPr>
                <w:b/>
                <w:color w:val="00000A"/>
                <w:lang w:eastAsia="uk-UA"/>
              </w:rPr>
            </w:pPr>
            <w:r w:rsidRPr="00AF0A37">
              <w:rPr>
                <w:b/>
                <w:color w:val="00000A"/>
                <w:lang w:eastAsia="uk-UA"/>
              </w:rPr>
              <w:t xml:space="preserve">КЛИЕНТ: </w:t>
            </w:r>
            <w:r w:rsidR="004D1767">
              <w:rPr>
                <w:b/>
                <w:color w:val="00000A"/>
                <w:lang w:eastAsia="uk-UA"/>
              </w:rPr>
              <w:t>ТСН «Музыки 100»</w:t>
            </w:r>
          </w:p>
        </w:tc>
      </w:tr>
      <w:tr w:rsidR="004D1767" w:rsidRPr="00AF0A37" w:rsidTr="00723757">
        <w:tc>
          <w:tcPr>
            <w:tcW w:w="4926" w:type="dxa"/>
          </w:tcPr>
          <w:p w:rsidR="00EB21D3" w:rsidRPr="00AF0A37" w:rsidRDefault="00EB21D3" w:rsidP="00723757">
            <w:pPr>
              <w:rPr>
                <w:color w:val="00000A"/>
                <w:lang w:eastAsia="uk-UA"/>
              </w:rPr>
            </w:pPr>
            <w:r w:rsidRPr="00AF0A37">
              <w:rPr>
                <w:color w:val="00000A"/>
                <w:lang w:eastAsia="uk-UA"/>
              </w:rPr>
              <w:t>____________________          __________</w:t>
            </w:r>
          </w:p>
          <w:p w:rsidR="00EB21D3" w:rsidRPr="00AF0A37" w:rsidRDefault="00EB21D3" w:rsidP="00723757">
            <w:pPr>
              <w:rPr>
                <w:color w:val="00000A"/>
                <w:vertAlign w:val="superscript"/>
                <w:lang w:eastAsia="uk-UA"/>
              </w:rPr>
            </w:pPr>
            <w:r w:rsidRPr="00AF0A37">
              <w:rPr>
                <w:color w:val="00000A"/>
                <w:vertAlign w:val="superscript"/>
                <w:lang w:eastAsia="uk-UA"/>
              </w:rPr>
              <w:t xml:space="preserve">                          ФИО                                                 подпись</w:t>
            </w:r>
          </w:p>
        </w:tc>
        <w:tc>
          <w:tcPr>
            <w:tcW w:w="4927" w:type="dxa"/>
          </w:tcPr>
          <w:p w:rsidR="00EB21D3" w:rsidRPr="00AF0A37" w:rsidRDefault="004D1767" w:rsidP="00723757">
            <w:pPr>
              <w:rPr>
                <w:color w:val="00000A"/>
                <w:lang w:eastAsia="uk-UA"/>
              </w:rPr>
            </w:pPr>
            <w:r>
              <w:rPr>
                <w:color w:val="00000A"/>
                <w:lang w:eastAsia="uk-UA"/>
              </w:rPr>
              <w:t xml:space="preserve">Ключенко С.А.              </w:t>
            </w:r>
            <w:r w:rsidR="00EB21D3" w:rsidRPr="00AF0A37">
              <w:rPr>
                <w:color w:val="00000A"/>
                <w:lang w:eastAsia="uk-UA"/>
              </w:rPr>
              <w:t xml:space="preserve">         __________</w:t>
            </w:r>
          </w:p>
          <w:p w:rsidR="00EB21D3" w:rsidRPr="00AF0A37" w:rsidRDefault="00EB21D3" w:rsidP="00723757">
            <w:pPr>
              <w:rPr>
                <w:color w:val="00000A"/>
                <w:lang w:eastAsia="uk-UA"/>
              </w:rPr>
            </w:pPr>
            <w:r w:rsidRPr="00AF0A37">
              <w:rPr>
                <w:color w:val="00000A"/>
                <w:vertAlign w:val="superscript"/>
                <w:lang w:eastAsia="uk-UA"/>
              </w:rPr>
              <w:t xml:space="preserve">                          ФИО                                                 подпись</w:t>
            </w:r>
          </w:p>
        </w:tc>
      </w:tr>
      <w:tr w:rsidR="004D1767" w:rsidRPr="00AF0A37" w:rsidTr="00723757">
        <w:tc>
          <w:tcPr>
            <w:tcW w:w="4926" w:type="dxa"/>
          </w:tcPr>
          <w:p w:rsidR="00EB21D3" w:rsidRPr="00AF0A37" w:rsidRDefault="00EB21D3" w:rsidP="00723757">
            <w:pPr>
              <w:rPr>
                <w:color w:val="00000A"/>
                <w:lang w:eastAsia="uk-UA"/>
              </w:rPr>
            </w:pPr>
          </w:p>
          <w:p w:rsidR="00EB21D3" w:rsidRPr="00AF0A37" w:rsidRDefault="00EB21D3" w:rsidP="00723757">
            <w:pPr>
              <w:rPr>
                <w:color w:val="00000A"/>
                <w:lang w:eastAsia="uk-UA"/>
              </w:rPr>
            </w:pPr>
          </w:p>
          <w:p w:rsidR="00EB21D3" w:rsidRPr="00AF0A37" w:rsidRDefault="00EB21D3" w:rsidP="00723757">
            <w:pPr>
              <w:rPr>
                <w:color w:val="00000A"/>
                <w:lang w:eastAsia="uk-UA"/>
              </w:rPr>
            </w:pPr>
          </w:p>
          <w:p w:rsidR="00EB21D3" w:rsidRPr="00AF0A37" w:rsidRDefault="00EB21D3" w:rsidP="00723757">
            <w:pPr>
              <w:rPr>
                <w:color w:val="00000A"/>
                <w:lang w:eastAsia="uk-UA"/>
              </w:rPr>
            </w:pPr>
            <w:r w:rsidRPr="00AF0A37">
              <w:rPr>
                <w:color w:val="00000A"/>
                <w:lang w:eastAsia="uk-UA"/>
              </w:rPr>
              <w:t>М.П.</w:t>
            </w:r>
          </w:p>
        </w:tc>
        <w:tc>
          <w:tcPr>
            <w:tcW w:w="4927" w:type="dxa"/>
          </w:tcPr>
          <w:p w:rsidR="00EB21D3" w:rsidRPr="00AF0A37" w:rsidRDefault="00EB21D3" w:rsidP="00723757">
            <w:pPr>
              <w:rPr>
                <w:color w:val="00000A"/>
                <w:lang w:eastAsia="uk-UA"/>
              </w:rPr>
            </w:pPr>
          </w:p>
          <w:p w:rsidR="00EB21D3" w:rsidRPr="00AF0A37" w:rsidRDefault="00EB21D3" w:rsidP="00723757">
            <w:pPr>
              <w:rPr>
                <w:color w:val="00000A"/>
                <w:lang w:eastAsia="uk-UA"/>
              </w:rPr>
            </w:pPr>
          </w:p>
          <w:p w:rsidR="00EB21D3" w:rsidRPr="00AF0A37" w:rsidRDefault="00EB21D3" w:rsidP="00723757">
            <w:pPr>
              <w:rPr>
                <w:color w:val="00000A"/>
                <w:lang w:eastAsia="uk-UA"/>
              </w:rPr>
            </w:pPr>
          </w:p>
          <w:p w:rsidR="00EB21D3" w:rsidRPr="00AF0A37" w:rsidRDefault="00EB21D3" w:rsidP="00723757">
            <w:pPr>
              <w:rPr>
                <w:color w:val="00000A"/>
                <w:lang w:eastAsia="uk-UA"/>
              </w:rPr>
            </w:pPr>
            <w:r w:rsidRPr="00AF0A37">
              <w:rPr>
                <w:color w:val="00000A"/>
                <w:lang w:eastAsia="uk-UA"/>
              </w:rPr>
              <w:t>М.П.</w:t>
            </w:r>
          </w:p>
        </w:tc>
      </w:tr>
    </w:tbl>
    <w:p w:rsidR="00EB21D3" w:rsidRPr="00AF0A37" w:rsidRDefault="00EB21D3" w:rsidP="00EB21D3">
      <w:pPr>
        <w:jc w:val="both"/>
        <w:rPr>
          <w:rFonts w:ascii="Times New Roman" w:eastAsia="Times New Roman" w:hAnsi="Times New Roman"/>
          <w:highlight w:val="yellow"/>
        </w:rPr>
      </w:pPr>
    </w:p>
    <w:p w:rsidR="00EB21D3" w:rsidRPr="00AF0A37" w:rsidRDefault="00EB21D3" w:rsidP="00EB21D3">
      <w:pPr>
        <w:rPr>
          <w:rFonts w:ascii="Times New Roman" w:eastAsia="Times New Roman" w:hAnsi="Times New Roman"/>
        </w:rPr>
      </w:pPr>
    </w:p>
    <w:p w:rsidR="00EB21D3" w:rsidRPr="00AF0A37" w:rsidRDefault="00EB21D3" w:rsidP="00EB21D3">
      <w:pPr>
        <w:rPr>
          <w:rFonts w:ascii="Times New Roman" w:eastAsia="Times New Roman" w:hAnsi="Times New Roman"/>
        </w:rPr>
        <w:sectPr w:rsidR="00EB21D3" w:rsidRPr="00AF0A37" w:rsidSect="008C649C">
          <w:headerReference w:type="even" r:id="rId11"/>
          <w:footerReference w:type="default" r:id="rId12"/>
          <w:headerReference w:type="first" r:id="rId13"/>
          <w:footnotePr>
            <w:pos w:val="beneathText"/>
          </w:footnotePr>
          <w:pgSz w:w="11905" w:h="16837"/>
          <w:pgMar w:top="677" w:right="851" w:bottom="851" w:left="1418" w:header="284" w:footer="0" w:gutter="0"/>
          <w:cols w:space="720"/>
          <w:docGrid w:linePitch="360"/>
        </w:sectPr>
      </w:pPr>
    </w:p>
    <w:p w:rsidR="00EB21D3" w:rsidRPr="00AF0A37" w:rsidRDefault="00EB21D3" w:rsidP="00EB21D3">
      <w:pPr>
        <w:rPr>
          <w:rFonts w:ascii="Times New Roman" w:eastAsia="Times New Roman" w:hAnsi="Times New Roman"/>
        </w:rPr>
      </w:pPr>
    </w:p>
    <w:p w:rsidR="00EB21D3" w:rsidRPr="00AF0A37" w:rsidRDefault="00EB21D3" w:rsidP="00EB21D3">
      <w:pPr>
        <w:jc w:val="right"/>
        <w:rPr>
          <w:rFonts w:ascii="Times New Roman" w:eastAsia="Times New Roman" w:hAnsi="Times New Roman"/>
        </w:rPr>
      </w:pPr>
    </w:p>
    <w:p w:rsidR="00EB21D3" w:rsidRPr="00AF0A37" w:rsidRDefault="00EB21D3" w:rsidP="00EB21D3">
      <w:pPr>
        <w:jc w:val="right"/>
        <w:rPr>
          <w:rFonts w:ascii="Times New Roman" w:eastAsia="Times New Roman" w:hAnsi="Times New Roman"/>
        </w:rPr>
        <w:sectPr w:rsidR="00EB21D3" w:rsidRPr="00AF0A37" w:rsidSect="00B95C86">
          <w:footnotePr>
            <w:pos w:val="beneathText"/>
          </w:footnotePr>
          <w:type w:val="continuous"/>
          <w:pgSz w:w="11905" w:h="16837"/>
          <w:pgMar w:top="677" w:right="851" w:bottom="851" w:left="1418" w:header="284" w:footer="0" w:gutter="0"/>
          <w:cols w:space="720"/>
          <w:docGrid w:linePitch="360"/>
        </w:sectPr>
      </w:pPr>
    </w:p>
    <w:p w:rsidR="00EB21D3" w:rsidRPr="00AF0A37" w:rsidRDefault="00EB21D3" w:rsidP="00EB21D3">
      <w:pPr>
        <w:rPr>
          <w:rFonts w:ascii="Times New Roman" w:eastAsia="Times New Roman" w:hAnsi="Times New Roman"/>
        </w:rPr>
      </w:pPr>
    </w:p>
    <w:p w:rsidR="00EB21D3" w:rsidRPr="00AF0A37" w:rsidRDefault="00EB21D3" w:rsidP="00EB21D3">
      <w:pPr>
        <w:jc w:val="right"/>
        <w:rPr>
          <w:rFonts w:ascii="Times New Roman" w:eastAsia="Times New Roman" w:hAnsi="Times New Roman"/>
        </w:rPr>
      </w:pPr>
    </w:p>
    <w:p w:rsidR="00EB21D3" w:rsidRPr="00AF0A37" w:rsidRDefault="00EB21D3" w:rsidP="00EB21D3">
      <w:pPr>
        <w:jc w:val="right"/>
        <w:rPr>
          <w:rFonts w:ascii="Times New Roman" w:eastAsia="Times New Roman" w:hAnsi="Times New Roman"/>
        </w:rPr>
      </w:pPr>
    </w:p>
    <w:p w:rsidR="00EB21D3" w:rsidRPr="00AF0A37" w:rsidRDefault="00EB21D3" w:rsidP="00EB21D3">
      <w:pPr>
        <w:jc w:val="right"/>
        <w:rPr>
          <w:rFonts w:ascii="Times New Roman" w:eastAsia="Times New Roman" w:hAnsi="Times New Roman"/>
        </w:rPr>
      </w:pPr>
    </w:p>
    <w:p w:rsidR="00EB21D3" w:rsidRPr="00AF0A37" w:rsidRDefault="00EB21D3" w:rsidP="00EB21D3">
      <w:pPr>
        <w:jc w:val="right"/>
        <w:rPr>
          <w:rFonts w:ascii="Times New Roman" w:eastAsia="Times New Roman" w:hAnsi="Times New Roman"/>
        </w:rPr>
      </w:pPr>
    </w:p>
    <w:p w:rsidR="00EB21D3" w:rsidRPr="00AF0A37" w:rsidRDefault="00EB21D3" w:rsidP="00EB21D3">
      <w:pPr>
        <w:jc w:val="right"/>
        <w:rPr>
          <w:rFonts w:ascii="Times New Roman" w:eastAsia="Times New Roman" w:hAnsi="Times New Roman"/>
        </w:rPr>
        <w:sectPr w:rsidR="00EB21D3" w:rsidRPr="00AF0A37" w:rsidSect="007B1C2F">
          <w:footnotePr>
            <w:pos w:val="beneathText"/>
          </w:footnotePr>
          <w:type w:val="continuous"/>
          <w:pgSz w:w="11905" w:h="16837"/>
          <w:pgMar w:top="677" w:right="851" w:bottom="851" w:left="1418" w:header="284" w:footer="0" w:gutter="0"/>
          <w:cols w:space="720"/>
          <w:docGrid w:linePitch="360"/>
        </w:sectPr>
      </w:pPr>
    </w:p>
    <w:p w:rsidR="00EB21D3" w:rsidRPr="00AF0A37" w:rsidRDefault="00EB21D3" w:rsidP="00EB21D3">
      <w:pPr>
        <w:jc w:val="right"/>
        <w:rPr>
          <w:rFonts w:ascii="Times New Roman" w:eastAsia="Times New Roman" w:hAnsi="Times New Roman"/>
        </w:rPr>
      </w:pPr>
    </w:p>
    <w:p w:rsidR="00EB21D3" w:rsidRPr="004D1767" w:rsidRDefault="00EB21D3" w:rsidP="00EB21D3">
      <w:pPr>
        <w:jc w:val="right"/>
        <w:rPr>
          <w:rFonts w:ascii="Times New Roman" w:eastAsia="Times New Roman" w:hAnsi="Times New Roman"/>
        </w:rPr>
      </w:pPr>
    </w:p>
    <w:p w:rsidR="00EB21D3" w:rsidRPr="00AF0A37" w:rsidRDefault="00EB21D3" w:rsidP="00EB21D3">
      <w:pPr>
        <w:jc w:val="right"/>
        <w:rPr>
          <w:rFonts w:ascii="Times New Roman" w:eastAsia="Times New Roman" w:hAnsi="Times New Roman"/>
          <w:color w:val="00000A"/>
          <w:lang w:eastAsia="uk-UA"/>
        </w:rPr>
      </w:pPr>
    </w:p>
    <w:p w:rsidR="00EB21D3" w:rsidRPr="00EB21D3" w:rsidRDefault="00EB21D3" w:rsidP="00463D16">
      <w:pPr>
        <w:jc w:val="right"/>
        <w:rPr>
          <w:rFonts w:ascii="Times New Roman" w:hAnsi="Times New Roman"/>
          <w:sz w:val="22"/>
          <w:szCs w:val="22"/>
        </w:rPr>
      </w:pPr>
    </w:p>
    <w:sectPr w:rsidR="00EB21D3" w:rsidRPr="00EB21D3" w:rsidSect="008923C0">
      <w:footerReference w:type="default" r:id="rId14"/>
      <w:footnotePr>
        <w:pos w:val="beneathText"/>
      </w:footnotePr>
      <w:pgSz w:w="11905" w:h="16837"/>
      <w:pgMar w:top="851" w:right="851" w:bottom="851" w:left="1418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B9" w:rsidRDefault="008D11B9" w:rsidP="000518C0">
      <w:r>
        <w:separator/>
      </w:r>
    </w:p>
  </w:endnote>
  <w:endnote w:type="continuationSeparator" w:id="0">
    <w:p w:rsidR="008D11B9" w:rsidRDefault="008D11B9" w:rsidP="00051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D3" w:rsidRPr="00F83989" w:rsidRDefault="00F710F7">
    <w:pPr>
      <w:pStyle w:val="af5"/>
      <w:jc w:val="right"/>
      <w:rPr>
        <w:sz w:val="16"/>
        <w:szCs w:val="16"/>
      </w:rPr>
    </w:pPr>
    <w:r w:rsidRPr="00F83989">
      <w:rPr>
        <w:sz w:val="16"/>
        <w:szCs w:val="16"/>
      </w:rPr>
      <w:fldChar w:fldCharType="begin"/>
    </w:r>
    <w:r w:rsidR="00EB21D3" w:rsidRPr="00F83989">
      <w:rPr>
        <w:sz w:val="16"/>
        <w:szCs w:val="16"/>
      </w:rPr>
      <w:instrText xml:space="preserve"> PAGE   \* MERGEFORMAT </w:instrText>
    </w:r>
    <w:r w:rsidRPr="00F83989">
      <w:rPr>
        <w:sz w:val="16"/>
        <w:szCs w:val="16"/>
      </w:rPr>
      <w:fldChar w:fldCharType="separate"/>
    </w:r>
    <w:r w:rsidR="004D1767">
      <w:rPr>
        <w:noProof/>
        <w:sz w:val="16"/>
        <w:szCs w:val="16"/>
      </w:rPr>
      <w:t>5</w:t>
    </w:r>
    <w:r w:rsidRPr="00F83989">
      <w:rPr>
        <w:sz w:val="16"/>
        <w:szCs w:val="16"/>
      </w:rPr>
      <w:fldChar w:fldCharType="end"/>
    </w:r>
  </w:p>
  <w:p w:rsidR="00EB21D3" w:rsidRDefault="00EB21D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88094"/>
    </w:sdtPr>
    <w:sdtContent>
      <w:p w:rsidR="0026563D" w:rsidRDefault="00F710F7">
        <w:pPr>
          <w:pStyle w:val="af5"/>
          <w:jc w:val="right"/>
        </w:pPr>
        <w:r w:rsidRPr="0026563D">
          <w:rPr>
            <w:sz w:val="20"/>
            <w:szCs w:val="20"/>
          </w:rPr>
          <w:fldChar w:fldCharType="begin"/>
        </w:r>
        <w:r w:rsidR="0026563D" w:rsidRPr="0026563D">
          <w:rPr>
            <w:sz w:val="20"/>
            <w:szCs w:val="20"/>
          </w:rPr>
          <w:instrText xml:space="preserve"> PAGE   \* MERGEFORMAT </w:instrText>
        </w:r>
        <w:r w:rsidRPr="0026563D">
          <w:rPr>
            <w:sz w:val="20"/>
            <w:szCs w:val="20"/>
          </w:rPr>
          <w:fldChar w:fldCharType="separate"/>
        </w:r>
        <w:r w:rsidR="004D1767">
          <w:rPr>
            <w:noProof/>
            <w:sz w:val="20"/>
            <w:szCs w:val="20"/>
          </w:rPr>
          <w:t>6</w:t>
        </w:r>
        <w:r w:rsidRPr="0026563D">
          <w:rPr>
            <w:sz w:val="20"/>
            <w:szCs w:val="20"/>
          </w:rPr>
          <w:fldChar w:fldCharType="end"/>
        </w:r>
      </w:p>
    </w:sdtContent>
  </w:sdt>
  <w:p w:rsidR="0026563D" w:rsidRDefault="0026563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B9" w:rsidRDefault="008D11B9" w:rsidP="000518C0">
      <w:r>
        <w:separator/>
      </w:r>
    </w:p>
  </w:footnote>
  <w:footnote w:type="continuationSeparator" w:id="0">
    <w:p w:rsidR="008D11B9" w:rsidRDefault="008D11B9" w:rsidP="00051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D3" w:rsidRDefault="00EB21D3" w:rsidP="0050352D">
    <w:pPr>
      <w:pStyle w:val="af3"/>
      <w:jc w:val="right"/>
    </w:pPr>
    <w:r>
      <w:t>Вариант 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D3" w:rsidRDefault="00EB21D3" w:rsidP="00E45964">
    <w:pPr>
      <w:pStyle w:val="af3"/>
      <w:jc w:val="right"/>
    </w:pPr>
    <w:r>
      <w:t>Вариант 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522720C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Verdana" w:hAnsi="Verdana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Verdana" w:hAnsi="Verdana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6412086"/>
    <w:multiLevelType w:val="hybridMultilevel"/>
    <w:tmpl w:val="377E6682"/>
    <w:lvl w:ilvl="0" w:tplc="AF5E51F2">
      <w:start w:val="1"/>
      <w:numFmt w:val="decimal"/>
      <w:lvlText w:val="%1."/>
      <w:lvlJc w:val="left"/>
      <w:pPr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5049E"/>
    <w:multiLevelType w:val="multilevel"/>
    <w:tmpl w:val="8E026E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BC2666"/>
    <w:multiLevelType w:val="multilevel"/>
    <w:tmpl w:val="889E9AD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505CEE"/>
    <w:multiLevelType w:val="multilevel"/>
    <w:tmpl w:val="B9C66E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F82CCF"/>
    <w:multiLevelType w:val="multilevel"/>
    <w:tmpl w:val="952670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903D0B"/>
    <w:multiLevelType w:val="hybridMultilevel"/>
    <w:tmpl w:val="688C4EEC"/>
    <w:lvl w:ilvl="0" w:tplc="4A6C5F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2459C"/>
    <w:multiLevelType w:val="hybridMultilevel"/>
    <w:tmpl w:val="8BD0355A"/>
    <w:lvl w:ilvl="0" w:tplc="B9D81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220CB"/>
    <w:multiLevelType w:val="multilevel"/>
    <w:tmpl w:val="AA4468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9223D47"/>
    <w:multiLevelType w:val="multilevel"/>
    <w:tmpl w:val="3B70BC1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AB37A1"/>
    <w:multiLevelType w:val="hybridMultilevel"/>
    <w:tmpl w:val="9B86ED7C"/>
    <w:lvl w:ilvl="0" w:tplc="B9D81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C27F2"/>
    <w:multiLevelType w:val="hybridMultilevel"/>
    <w:tmpl w:val="CBCCD72A"/>
    <w:lvl w:ilvl="0" w:tplc="B9D81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D7CDD"/>
    <w:multiLevelType w:val="multilevel"/>
    <w:tmpl w:val="E7D6B6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3D052A46"/>
    <w:multiLevelType w:val="multilevel"/>
    <w:tmpl w:val="FBA694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44750FD0"/>
    <w:multiLevelType w:val="hybridMultilevel"/>
    <w:tmpl w:val="29CA6FA0"/>
    <w:lvl w:ilvl="0" w:tplc="4380E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1C7E60"/>
    <w:multiLevelType w:val="multilevel"/>
    <w:tmpl w:val="F79CAB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AA901DC"/>
    <w:multiLevelType w:val="multilevel"/>
    <w:tmpl w:val="1E0AD5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3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4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95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5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46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040" w:hanging="1440"/>
      </w:pPr>
      <w:rPr>
        <w:rFonts w:hint="default"/>
        <w:sz w:val="24"/>
      </w:rPr>
    </w:lvl>
  </w:abstractNum>
  <w:abstractNum w:abstractNumId="19">
    <w:nsid w:val="4CB051F5"/>
    <w:multiLevelType w:val="hybridMultilevel"/>
    <w:tmpl w:val="87483DF0"/>
    <w:lvl w:ilvl="0" w:tplc="91D2B112">
      <w:start w:val="7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4E445470"/>
    <w:multiLevelType w:val="singleLevel"/>
    <w:tmpl w:val="05CCDA8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21">
    <w:nsid w:val="56720E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C0F6915"/>
    <w:multiLevelType w:val="multilevel"/>
    <w:tmpl w:val="43CEC572"/>
    <w:lvl w:ilvl="0">
      <w:start w:val="1"/>
      <w:numFmt w:val="decimal"/>
      <w:lvlText w:val="1.%1. "/>
      <w:lvlJc w:val="left"/>
      <w:pPr>
        <w:ind w:left="1003" w:hanging="283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684B458A"/>
    <w:multiLevelType w:val="hybridMultilevel"/>
    <w:tmpl w:val="29CA6FA0"/>
    <w:lvl w:ilvl="0" w:tplc="4380E3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657C7A"/>
    <w:multiLevelType w:val="hybridMultilevel"/>
    <w:tmpl w:val="680C1718"/>
    <w:lvl w:ilvl="0" w:tplc="B9D81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93634"/>
    <w:multiLevelType w:val="multilevel"/>
    <w:tmpl w:val="E278BF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6">
    <w:nsid w:val="70067671"/>
    <w:multiLevelType w:val="multilevel"/>
    <w:tmpl w:val="1D0497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6BA1C7B"/>
    <w:multiLevelType w:val="hybridMultilevel"/>
    <w:tmpl w:val="96C46D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21"/>
  </w:num>
  <w:num w:numId="6">
    <w:abstractNumId w:val="11"/>
  </w:num>
  <w:num w:numId="7">
    <w:abstractNumId w:val="5"/>
  </w:num>
  <w:num w:numId="8">
    <w:abstractNumId w:val="17"/>
  </w:num>
  <w:num w:numId="9">
    <w:abstractNumId w:val="22"/>
  </w:num>
  <w:num w:numId="10">
    <w:abstractNumId w:val="19"/>
  </w:num>
  <w:num w:numId="11">
    <w:abstractNumId w:val="18"/>
  </w:num>
  <w:num w:numId="12">
    <w:abstractNumId w:val="25"/>
  </w:num>
  <w:num w:numId="13">
    <w:abstractNumId w:val="7"/>
  </w:num>
  <w:num w:numId="14">
    <w:abstractNumId w:val="14"/>
  </w:num>
  <w:num w:numId="15">
    <w:abstractNumId w:val="26"/>
  </w:num>
  <w:num w:numId="16">
    <w:abstractNumId w:val="15"/>
  </w:num>
  <w:num w:numId="17">
    <w:abstractNumId w:val="6"/>
  </w:num>
  <w:num w:numId="18">
    <w:abstractNumId w:val="4"/>
  </w:num>
  <w:num w:numId="19">
    <w:abstractNumId w:val="10"/>
  </w:num>
  <w:num w:numId="20">
    <w:abstractNumId w:val="13"/>
  </w:num>
  <w:num w:numId="21">
    <w:abstractNumId w:val="27"/>
  </w:num>
  <w:num w:numId="22">
    <w:abstractNumId w:val="9"/>
  </w:num>
  <w:num w:numId="23">
    <w:abstractNumId w:val="16"/>
  </w:num>
  <w:num w:numId="24">
    <w:abstractNumId w:val="3"/>
  </w:num>
  <w:num w:numId="25">
    <w:abstractNumId w:val="23"/>
  </w:num>
  <w:num w:numId="26">
    <w:abstractNumId w:val="8"/>
  </w:num>
  <w:num w:numId="27">
    <w:abstractNumId w:val="1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6178"/>
    <w:rsid w:val="00003E0A"/>
    <w:rsid w:val="00016166"/>
    <w:rsid w:val="00016C08"/>
    <w:rsid w:val="00022915"/>
    <w:rsid w:val="000277BB"/>
    <w:rsid w:val="000301C9"/>
    <w:rsid w:val="000459D4"/>
    <w:rsid w:val="000518C0"/>
    <w:rsid w:val="000626B9"/>
    <w:rsid w:val="00063BE3"/>
    <w:rsid w:val="000714DB"/>
    <w:rsid w:val="00087908"/>
    <w:rsid w:val="000967FB"/>
    <w:rsid w:val="000B785D"/>
    <w:rsid w:val="000D1A50"/>
    <w:rsid w:val="000D3F41"/>
    <w:rsid w:val="000E34FB"/>
    <w:rsid w:val="000E42F1"/>
    <w:rsid w:val="000E50EB"/>
    <w:rsid w:val="000E5F92"/>
    <w:rsid w:val="000E73E4"/>
    <w:rsid w:val="000E7EF7"/>
    <w:rsid w:val="000F352A"/>
    <w:rsid w:val="00106931"/>
    <w:rsid w:val="00112020"/>
    <w:rsid w:val="00112D28"/>
    <w:rsid w:val="0012398B"/>
    <w:rsid w:val="00125491"/>
    <w:rsid w:val="00135D36"/>
    <w:rsid w:val="001445E4"/>
    <w:rsid w:val="00160EA1"/>
    <w:rsid w:val="00167B16"/>
    <w:rsid w:val="001B253C"/>
    <w:rsid w:val="001B48A1"/>
    <w:rsid w:val="001C74B2"/>
    <w:rsid w:val="001E0DA4"/>
    <w:rsid w:val="00212215"/>
    <w:rsid w:val="00213745"/>
    <w:rsid w:val="00221D82"/>
    <w:rsid w:val="002431B5"/>
    <w:rsid w:val="00257BDE"/>
    <w:rsid w:val="0026563D"/>
    <w:rsid w:val="002B1160"/>
    <w:rsid w:val="002C5060"/>
    <w:rsid w:val="002E186C"/>
    <w:rsid w:val="002F2CD2"/>
    <w:rsid w:val="00310397"/>
    <w:rsid w:val="00324350"/>
    <w:rsid w:val="00333252"/>
    <w:rsid w:val="00344494"/>
    <w:rsid w:val="003613B0"/>
    <w:rsid w:val="00366D13"/>
    <w:rsid w:val="003752D7"/>
    <w:rsid w:val="00377C0B"/>
    <w:rsid w:val="00377D6A"/>
    <w:rsid w:val="00392C71"/>
    <w:rsid w:val="00393517"/>
    <w:rsid w:val="00394484"/>
    <w:rsid w:val="00396D76"/>
    <w:rsid w:val="003B2A8C"/>
    <w:rsid w:val="003B4347"/>
    <w:rsid w:val="003B66F7"/>
    <w:rsid w:val="003C18D4"/>
    <w:rsid w:val="003D4EC1"/>
    <w:rsid w:val="003E4818"/>
    <w:rsid w:val="003F292A"/>
    <w:rsid w:val="00405ECB"/>
    <w:rsid w:val="004127C6"/>
    <w:rsid w:val="00426C31"/>
    <w:rsid w:val="004474EE"/>
    <w:rsid w:val="004503E2"/>
    <w:rsid w:val="00463679"/>
    <w:rsid w:val="00463D16"/>
    <w:rsid w:val="00493B9A"/>
    <w:rsid w:val="004A2567"/>
    <w:rsid w:val="004A5AC3"/>
    <w:rsid w:val="004B498E"/>
    <w:rsid w:val="004C05C0"/>
    <w:rsid w:val="004C068E"/>
    <w:rsid w:val="004C35E9"/>
    <w:rsid w:val="004D1767"/>
    <w:rsid w:val="004D4625"/>
    <w:rsid w:val="004D51CC"/>
    <w:rsid w:val="004D6C84"/>
    <w:rsid w:val="004F4215"/>
    <w:rsid w:val="004F6CFA"/>
    <w:rsid w:val="00501D7D"/>
    <w:rsid w:val="005060D3"/>
    <w:rsid w:val="005109E6"/>
    <w:rsid w:val="00512F7F"/>
    <w:rsid w:val="005154F0"/>
    <w:rsid w:val="00524C47"/>
    <w:rsid w:val="00530D08"/>
    <w:rsid w:val="005347F3"/>
    <w:rsid w:val="00534907"/>
    <w:rsid w:val="00536EEE"/>
    <w:rsid w:val="0053747D"/>
    <w:rsid w:val="005549AF"/>
    <w:rsid w:val="00555C5E"/>
    <w:rsid w:val="00563C14"/>
    <w:rsid w:val="00570FEA"/>
    <w:rsid w:val="00574B41"/>
    <w:rsid w:val="005821D7"/>
    <w:rsid w:val="00584D35"/>
    <w:rsid w:val="00584E2E"/>
    <w:rsid w:val="005A1F1A"/>
    <w:rsid w:val="005A7591"/>
    <w:rsid w:val="005B0E0F"/>
    <w:rsid w:val="005B30FB"/>
    <w:rsid w:val="005B54E0"/>
    <w:rsid w:val="005C6329"/>
    <w:rsid w:val="005D5BFA"/>
    <w:rsid w:val="005E1543"/>
    <w:rsid w:val="00611C5E"/>
    <w:rsid w:val="00664539"/>
    <w:rsid w:val="00664A85"/>
    <w:rsid w:val="00670B3D"/>
    <w:rsid w:val="0067201F"/>
    <w:rsid w:val="006824C2"/>
    <w:rsid w:val="00691F60"/>
    <w:rsid w:val="006A2187"/>
    <w:rsid w:val="006B6813"/>
    <w:rsid w:val="006C2A44"/>
    <w:rsid w:val="006C7620"/>
    <w:rsid w:val="006F3E1A"/>
    <w:rsid w:val="00701A68"/>
    <w:rsid w:val="00705DC1"/>
    <w:rsid w:val="0071373B"/>
    <w:rsid w:val="00715140"/>
    <w:rsid w:val="00747160"/>
    <w:rsid w:val="0074738E"/>
    <w:rsid w:val="00750045"/>
    <w:rsid w:val="007512E9"/>
    <w:rsid w:val="00763E82"/>
    <w:rsid w:val="00776178"/>
    <w:rsid w:val="00781ACC"/>
    <w:rsid w:val="007852A3"/>
    <w:rsid w:val="007859E4"/>
    <w:rsid w:val="007919CB"/>
    <w:rsid w:val="00797381"/>
    <w:rsid w:val="007A1FC1"/>
    <w:rsid w:val="007C4B63"/>
    <w:rsid w:val="007C7F0A"/>
    <w:rsid w:val="007D144C"/>
    <w:rsid w:val="007E1CB5"/>
    <w:rsid w:val="00800E1B"/>
    <w:rsid w:val="008034D5"/>
    <w:rsid w:val="00805A9D"/>
    <w:rsid w:val="008256DF"/>
    <w:rsid w:val="00825CDC"/>
    <w:rsid w:val="0083525B"/>
    <w:rsid w:val="00836F7C"/>
    <w:rsid w:val="00843321"/>
    <w:rsid w:val="0085503D"/>
    <w:rsid w:val="00857E83"/>
    <w:rsid w:val="008715E5"/>
    <w:rsid w:val="008778C4"/>
    <w:rsid w:val="00884015"/>
    <w:rsid w:val="008867A7"/>
    <w:rsid w:val="00887A98"/>
    <w:rsid w:val="008923C0"/>
    <w:rsid w:val="0089276E"/>
    <w:rsid w:val="00894A36"/>
    <w:rsid w:val="008A57C6"/>
    <w:rsid w:val="008B1E5F"/>
    <w:rsid w:val="008C326B"/>
    <w:rsid w:val="008C327E"/>
    <w:rsid w:val="008D093A"/>
    <w:rsid w:val="008D11B9"/>
    <w:rsid w:val="008D1E42"/>
    <w:rsid w:val="008D53EC"/>
    <w:rsid w:val="008D6A21"/>
    <w:rsid w:val="008E20AD"/>
    <w:rsid w:val="008E600E"/>
    <w:rsid w:val="008F4D36"/>
    <w:rsid w:val="00911CB8"/>
    <w:rsid w:val="00951790"/>
    <w:rsid w:val="00970672"/>
    <w:rsid w:val="00987865"/>
    <w:rsid w:val="00993911"/>
    <w:rsid w:val="009963EF"/>
    <w:rsid w:val="009A0DC9"/>
    <w:rsid w:val="009B1836"/>
    <w:rsid w:val="009B3262"/>
    <w:rsid w:val="009C6402"/>
    <w:rsid w:val="009D41AB"/>
    <w:rsid w:val="009D62DC"/>
    <w:rsid w:val="009E7632"/>
    <w:rsid w:val="00A06B91"/>
    <w:rsid w:val="00A26F08"/>
    <w:rsid w:val="00A3402E"/>
    <w:rsid w:val="00A35284"/>
    <w:rsid w:val="00A4099B"/>
    <w:rsid w:val="00A4345D"/>
    <w:rsid w:val="00A4387D"/>
    <w:rsid w:val="00A4515F"/>
    <w:rsid w:val="00A45FA9"/>
    <w:rsid w:val="00A5164B"/>
    <w:rsid w:val="00A52433"/>
    <w:rsid w:val="00A52C95"/>
    <w:rsid w:val="00A54EF9"/>
    <w:rsid w:val="00A570A3"/>
    <w:rsid w:val="00A65CF4"/>
    <w:rsid w:val="00A9055C"/>
    <w:rsid w:val="00A93CC6"/>
    <w:rsid w:val="00AA5B5F"/>
    <w:rsid w:val="00AB09F2"/>
    <w:rsid w:val="00AD0372"/>
    <w:rsid w:val="00AD2A3A"/>
    <w:rsid w:val="00AF6887"/>
    <w:rsid w:val="00B06EE1"/>
    <w:rsid w:val="00B24DDC"/>
    <w:rsid w:val="00B46183"/>
    <w:rsid w:val="00B50F90"/>
    <w:rsid w:val="00B57826"/>
    <w:rsid w:val="00B6483B"/>
    <w:rsid w:val="00B724CE"/>
    <w:rsid w:val="00B771EA"/>
    <w:rsid w:val="00B7771E"/>
    <w:rsid w:val="00B778EB"/>
    <w:rsid w:val="00B82B7C"/>
    <w:rsid w:val="00B84DD9"/>
    <w:rsid w:val="00B8755B"/>
    <w:rsid w:val="00B908B9"/>
    <w:rsid w:val="00B97D9E"/>
    <w:rsid w:val="00BA1C44"/>
    <w:rsid w:val="00BA235C"/>
    <w:rsid w:val="00BA2C3A"/>
    <w:rsid w:val="00BA513A"/>
    <w:rsid w:val="00BA6EEE"/>
    <w:rsid w:val="00BC5270"/>
    <w:rsid w:val="00BC7B3C"/>
    <w:rsid w:val="00BD4E21"/>
    <w:rsid w:val="00C02758"/>
    <w:rsid w:val="00C05616"/>
    <w:rsid w:val="00C11305"/>
    <w:rsid w:val="00C14876"/>
    <w:rsid w:val="00C2306E"/>
    <w:rsid w:val="00C34741"/>
    <w:rsid w:val="00C37263"/>
    <w:rsid w:val="00C45D5B"/>
    <w:rsid w:val="00C46557"/>
    <w:rsid w:val="00C519B8"/>
    <w:rsid w:val="00C57D7B"/>
    <w:rsid w:val="00C65A10"/>
    <w:rsid w:val="00C7110E"/>
    <w:rsid w:val="00C7683D"/>
    <w:rsid w:val="00C952C7"/>
    <w:rsid w:val="00CB1BD4"/>
    <w:rsid w:val="00CB24DB"/>
    <w:rsid w:val="00CD0461"/>
    <w:rsid w:val="00CD2559"/>
    <w:rsid w:val="00CE19B9"/>
    <w:rsid w:val="00CF23CE"/>
    <w:rsid w:val="00D4376F"/>
    <w:rsid w:val="00D45009"/>
    <w:rsid w:val="00D508A8"/>
    <w:rsid w:val="00D51C65"/>
    <w:rsid w:val="00D57FB1"/>
    <w:rsid w:val="00D605BE"/>
    <w:rsid w:val="00D61143"/>
    <w:rsid w:val="00D75CE0"/>
    <w:rsid w:val="00D86983"/>
    <w:rsid w:val="00D9259F"/>
    <w:rsid w:val="00DA10A9"/>
    <w:rsid w:val="00DC0DEF"/>
    <w:rsid w:val="00DD4E89"/>
    <w:rsid w:val="00DD5C39"/>
    <w:rsid w:val="00DE2B7F"/>
    <w:rsid w:val="00DF7A36"/>
    <w:rsid w:val="00E02E2E"/>
    <w:rsid w:val="00E04445"/>
    <w:rsid w:val="00E1571B"/>
    <w:rsid w:val="00E17132"/>
    <w:rsid w:val="00E3065B"/>
    <w:rsid w:val="00E35AC7"/>
    <w:rsid w:val="00E376FE"/>
    <w:rsid w:val="00E4287D"/>
    <w:rsid w:val="00E52B70"/>
    <w:rsid w:val="00E54F3E"/>
    <w:rsid w:val="00E616F8"/>
    <w:rsid w:val="00E62444"/>
    <w:rsid w:val="00E6679C"/>
    <w:rsid w:val="00E82C96"/>
    <w:rsid w:val="00EB21D3"/>
    <w:rsid w:val="00EC3BB9"/>
    <w:rsid w:val="00EE16CB"/>
    <w:rsid w:val="00EE28F5"/>
    <w:rsid w:val="00EE2BAB"/>
    <w:rsid w:val="00EE2C71"/>
    <w:rsid w:val="00EF7091"/>
    <w:rsid w:val="00F1170A"/>
    <w:rsid w:val="00F12DCC"/>
    <w:rsid w:val="00F2096B"/>
    <w:rsid w:val="00F25772"/>
    <w:rsid w:val="00F30A2D"/>
    <w:rsid w:val="00F31973"/>
    <w:rsid w:val="00F320D4"/>
    <w:rsid w:val="00F331FA"/>
    <w:rsid w:val="00F3323C"/>
    <w:rsid w:val="00F348AF"/>
    <w:rsid w:val="00F475F0"/>
    <w:rsid w:val="00F51E9B"/>
    <w:rsid w:val="00F52A5B"/>
    <w:rsid w:val="00F5381B"/>
    <w:rsid w:val="00F57A04"/>
    <w:rsid w:val="00F6570F"/>
    <w:rsid w:val="00F710F7"/>
    <w:rsid w:val="00F765CC"/>
    <w:rsid w:val="00F83989"/>
    <w:rsid w:val="00F84088"/>
    <w:rsid w:val="00F8478B"/>
    <w:rsid w:val="00F84AF4"/>
    <w:rsid w:val="00F867A4"/>
    <w:rsid w:val="00F93739"/>
    <w:rsid w:val="00F97E12"/>
    <w:rsid w:val="00FA043C"/>
    <w:rsid w:val="00FD417E"/>
    <w:rsid w:val="00FE2E72"/>
    <w:rsid w:val="00FE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4C47"/>
    <w:pPr>
      <w:widowControl w:val="0"/>
      <w:suppressAutoHyphens/>
    </w:pPr>
    <w:rPr>
      <w:rFonts w:ascii="DejaVu Sans" w:eastAsia="DejaVu Sans" w:hAnsi="DejaVu Sans"/>
      <w:sz w:val="24"/>
      <w:szCs w:val="24"/>
    </w:rPr>
  </w:style>
  <w:style w:type="paragraph" w:styleId="1">
    <w:name w:val="heading 1"/>
    <w:basedOn w:val="a0"/>
    <w:next w:val="a0"/>
    <w:qFormat/>
    <w:rsid w:val="00524C47"/>
    <w:pPr>
      <w:keepNext/>
      <w:numPr>
        <w:numId w:val="1"/>
      </w:numPr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0"/>
    <w:next w:val="a0"/>
    <w:qFormat/>
    <w:rsid w:val="00524C47"/>
    <w:pPr>
      <w:keepNext/>
      <w:numPr>
        <w:ilvl w:val="1"/>
        <w:numId w:val="1"/>
      </w:numPr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B24D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1">
    <w:name w:val="WW8Num2z1"/>
    <w:rsid w:val="00524C47"/>
    <w:rPr>
      <w:rFonts w:ascii="Symbol" w:hAnsi="Symbol"/>
      <w:spacing w:val="0"/>
    </w:rPr>
  </w:style>
  <w:style w:type="character" w:customStyle="1" w:styleId="WW8Num2z2">
    <w:name w:val="WW8Num2z2"/>
    <w:rsid w:val="00524C47"/>
    <w:rPr>
      <w:rFonts w:ascii="Verdana" w:hAnsi="Verdana"/>
      <w:b w:val="0"/>
      <w:sz w:val="20"/>
      <w:szCs w:val="20"/>
    </w:rPr>
  </w:style>
  <w:style w:type="character" w:customStyle="1" w:styleId="WW8Num3z1">
    <w:name w:val="WW8Num3z1"/>
    <w:rsid w:val="00524C47"/>
    <w:rPr>
      <w:b w:val="0"/>
    </w:rPr>
  </w:style>
  <w:style w:type="character" w:customStyle="1" w:styleId="WW8Num3z2">
    <w:name w:val="WW8Num3z2"/>
    <w:rsid w:val="00524C47"/>
    <w:rPr>
      <w:rFonts w:ascii="Verdana" w:hAnsi="Verdana"/>
      <w:b w:val="0"/>
      <w:sz w:val="20"/>
      <w:szCs w:val="20"/>
    </w:rPr>
  </w:style>
  <w:style w:type="character" w:customStyle="1" w:styleId="Absatz-Standardschriftart">
    <w:name w:val="Absatz-Standardschriftart"/>
    <w:rsid w:val="00524C47"/>
  </w:style>
  <w:style w:type="character" w:customStyle="1" w:styleId="WW-Absatz-Standardschriftart">
    <w:name w:val="WW-Absatz-Standardschriftart"/>
    <w:rsid w:val="00524C47"/>
  </w:style>
  <w:style w:type="character" w:customStyle="1" w:styleId="WW-Absatz-Standardschriftart1">
    <w:name w:val="WW-Absatz-Standardschriftart1"/>
    <w:rsid w:val="00524C47"/>
  </w:style>
  <w:style w:type="character" w:customStyle="1" w:styleId="WW-Absatz-Standardschriftart11">
    <w:name w:val="WW-Absatz-Standardschriftart11"/>
    <w:rsid w:val="00524C47"/>
  </w:style>
  <w:style w:type="character" w:customStyle="1" w:styleId="WW-Absatz-Standardschriftart111">
    <w:name w:val="WW-Absatz-Standardschriftart111"/>
    <w:rsid w:val="00524C47"/>
  </w:style>
  <w:style w:type="character" w:customStyle="1" w:styleId="10">
    <w:name w:val="Основной шрифт абзаца1"/>
    <w:rsid w:val="00524C47"/>
  </w:style>
  <w:style w:type="character" w:customStyle="1" w:styleId="a4">
    <w:name w:val="Знак Знак"/>
    <w:basedOn w:val="10"/>
    <w:rsid w:val="00524C47"/>
    <w:rPr>
      <w:sz w:val="24"/>
      <w:szCs w:val="24"/>
      <w:lang w:val="ru-RU" w:eastAsia="ar-SA" w:bidi="ar-SA"/>
    </w:rPr>
  </w:style>
  <w:style w:type="character" w:styleId="a5">
    <w:name w:val="Hyperlink"/>
    <w:basedOn w:val="10"/>
    <w:semiHidden/>
    <w:rsid w:val="00524C47"/>
    <w:rPr>
      <w:color w:val="0000FF"/>
      <w:u w:val="single"/>
    </w:rPr>
  </w:style>
  <w:style w:type="paragraph" w:customStyle="1" w:styleId="a6">
    <w:name w:val="Заголовок"/>
    <w:basedOn w:val="a0"/>
    <w:next w:val="a7"/>
    <w:rsid w:val="00524C47"/>
    <w:pPr>
      <w:keepNext/>
      <w:spacing w:before="240" w:after="120"/>
    </w:pPr>
    <w:rPr>
      <w:rFonts w:cs="DejaVu Sans"/>
      <w:sz w:val="28"/>
      <w:szCs w:val="28"/>
    </w:rPr>
  </w:style>
  <w:style w:type="paragraph" w:styleId="a7">
    <w:name w:val="Body Text"/>
    <w:basedOn w:val="a0"/>
    <w:semiHidden/>
    <w:rsid w:val="00524C47"/>
    <w:pPr>
      <w:spacing w:after="120"/>
    </w:pPr>
  </w:style>
  <w:style w:type="paragraph" w:styleId="a8">
    <w:name w:val="List"/>
    <w:basedOn w:val="a7"/>
    <w:semiHidden/>
    <w:rsid w:val="00524C47"/>
  </w:style>
  <w:style w:type="paragraph" w:customStyle="1" w:styleId="11">
    <w:name w:val="Название1"/>
    <w:basedOn w:val="a0"/>
    <w:rsid w:val="00524C4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0"/>
    <w:rsid w:val="00524C47"/>
    <w:pPr>
      <w:suppressLineNumbers/>
    </w:pPr>
  </w:style>
  <w:style w:type="paragraph" w:customStyle="1" w:styleId="a">
    <w:name w:val="Тело договора"/>
    <w:basedOn w:val="a7"/>
    <w:rsid w:val="00524C47"/>
    <w:pPr>
      <w:numPr>
        <w:numId w:val="2"/>
      </w:numPr>
      <w:jc w:val="both"/>
    </w:pPr>
    <w:rPr>
      <w:rFonts w:ascii="Verdana" w:hAnsi="Verdana"/>
      <w:color w:val="000000"/>
      <w:sz w:val="20"/>
      <w:szCs w:val="20"/>
    </w:rPr>
  </w:style>
  <w:style w:type="paragraph" w:customStyle="1" w:styleId="a9">
    <w:name w:val="Содержимое таблицы"/>
    <w:basedOn w:val="a0"/>
    <w:uiPriority w:val="99"/>
    <w:rsid w:val="00524C47"/>
    <w:pPr>
      <w:suppressLineNumbers/>
    </w:pPr>
  </w:style>
  <w:style w:type="paragraph" w:customStyle="1" w:styleId="aa">
    <w:name w:val="Заголовок таблицы"/>
    <w:basedOn w:val="a9"/>
    <w:rsid w:val="00524C47"/>
    <w:pPr>
      <w:jc w:val="center"/>
    </w:pPr>
    <w:rPr>
      <w:b/>
      <w:bCs/>
    </w:rPr>
  </w:style>
  <w:style w:type="paragraph" w:customStyle="1" w:styleId="13">
    <w:name w:val="Обычный1"/>
    <w:rsid w:val="00776178"/>
    <w:rPr>
      <w:snapToGrid w:val="0"/>
    </w:rPr>
  </w:style>
  <w:style w:type="paragraph" w:customStyle="1" w:styleId="14">
    <w:name w:val="Абзац списка1"/>
    <w:basedOn w:val="a0"/>
    <w:uiPriority w:val="99"/>
    <w:rsid w:val="00555C5E"/>
    <w:pPr>
      <w:widowControl/>
      <w:suppressAutoHyphens w:val="0"/>
      <w:ind w:left="708"/>
    </w:pPr>
    <w:rPr>
      <w:rFonts w:ascii="Times New Roman" w:eastAsia="Times New Roman" w:hAnsi="Times New Roman"/>
      <w:sz w:val="20"/>
      <w:szCs w:val="20"/>
    </w:rPr>
  </w:style>
  <w:style w:type="paragraph" w:customStyle="1" w:styleId="ab">
    <w:name w:val="Базовый"/>
    <w:uiPriority w:val="99"/>
    <w:rsid w:val="00D75CE0"/>
    <w:pPr>
      <w:widowControl w:val="0"/>
      <w:suppressAutoHyphens/>
      <w:spacing w:after="200" w:line="276" w:lineRule="auto"/>
    </w:pPr>
    <w:rPr>
      <w:rFonts w:cs="Tahoma"/>
      <w:color w:val="00000A"/>
      <w:sz w:val="24"/>
      <w:szCs w:val="24"/>
      <w:lang w:val="uk-UA" w:eastAsia="uk-UA"/>
    </w:rPr>
  </w:style>
  <w:style w:type="character" w:customStyle="1" w:styleId="-">
    <w:name w:val="Интернет-ссылка"/>
    <w:basedOn w:val="a1"/>
    <w:uiPriority w:val="99"/>
    <w:rsid w:val="00D75CE0"/>
    <w:rPr>
      <w:rFonts w:cs="Times New Roman"/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7A1F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A1FC1"/>
    <w:rPr>
      <w:rFonts w:ascii="Tahoma" w:eastAsia="DejaVu Sans" w:hAnsi="Tahoma" w:cs="Tahoma"/>
      <w:sz w:val="16"/>
      <w:szCs w:val="16"/>
    </w:rPr>
  </w:style>
  <w:style w:type="character" w:styleId="ae">
    <w:name w:val="annotation reference"/>
    <w:basedOn w:val="a1"/>
    <w:uiPriority w:val="99"/>
    <w:semiHidden/>
    <w:unhideWhenUsed/>
    <w:rsid w:val="00E616F8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E616F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E616F8"/>
    <w:rPr>
      <w:rFonts w:ascii="DejaVu Sans" w:eastAsia="DejaVu Sans" w:hAnsi="DejaVu San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16F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616F8"/>
    <w:rPr>
      <w:b/>
      <w:bCs/>
    </w:rPr>
  </w:style>
  <w:style w:type="paragraph" w:styleId="af3">
    <w:name w:val="header"/>
    <w:basedOn w:val="a0"/>
    <w:link w:val="af4"/>
    <w:uiPriority w:val="99"/>
    <w:unhideWhenUsed/>
    <w:rsid w:val="000518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0518C0"/>
    <w:rPr>
      <w:rFonts w:ascii="DejaVu Sans" w:eastAsia="DejaVu Sans" w:hAnsi="DejaVu Sans"/>
      <w:sz w:val="24"/>
      <w:szCs w:val="24"/>
    </w:rPr>
  </w:style>
  <w:style w:type="paragraph" w:styleId="af5">
    <w:name w:val="footer"/>
    <w:basedOn w:val="a0"/>
    <w:link w:val="af6"/>
    <w:uiPriority w:val="99"/>
    <w:unhideWhenUsed/>
    <w:rsid w:val="000518C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0518C0"/>
    <w:rPr>
      <w:rFonts w:ascii="DejaVu Sans" w:eastAsia="DejaVu Sans" w:hAnsi="DejaVu Sans"/>
      <w:sz w:val="24"/>
      <w:szCs w:val="24"/>
    </w:rPr>
  </w:style>
  <w:style w:type="paragraph" w:styleId="af7">
    <w:name w:val="List Paragraph"/>
    <w:basedOn w:val="a0"/>
    <w:uiPriority w:val="34"/>
    <w:qFormat/>
    <w:rsid w:val="00CE19B9"/>
    <w:pPr>
      <w:ind w:left="720"/>
      <w:contextualSpacing/>
    </w:pPr>
  </w:style>
  <w:style w:type="table" w:styleId="af8">
    <w:name w:val="Table Grid"/>
    <w:basedOn w:val="a2"/>
    <w:uiPriority w:val="59"/>
    <w:rsid w:val="00BA2C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0"/>
    <w:link w:val="afa"/>
    <w:uiPriority w:val="99"/>
    <w:semiHidden/>
    <w:unhideWhenUsed/>
    <w:rsid w:val="00A5164B"/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A5164B"/>
    <w:rPr>
      <w:rFonts w:ascii="DejaVu Sans" w:eastAsia="DejaVu Sans" w:hAnsi="DejaVu Sans"/>
    </w:rPr>
  </w:style>
  <w:style w:type="character" w:styleId="afb">
    <w:name w:val="endnote reference"/>
    <w:basedOn w:val="a1"/>
    <w:uiPriority w:val="99"/>
    <w:semiHidden/>
    <w:unhideWhenUsed/>
    <w:rsid w:val="00A5164B"/>
    <w:rPr>
      <w:vertAlign w:val="superscript"/>
    </w:rPr>
  </w:style>
  <w:style w:type="paragraph" w:styleId="afc">
    <w:name w:val="footnote text"/>
    <w:basedOn w:val="a0"/>
    <w:link w:val="afd"/>
    <w:uiPriority w:val="99"/>
    <w:semiHidden/>
    <w:unhideWhenUsed/>
    <w:rsid w:val="00A5164B"/>
    <w:rPr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semiHidden/>
    <w:rsid w:val="00A5164B"/>
    <w:rPr>
      <w:rFonts w:ascii="DejaVu Sans" w:eastAsia="DejaVu Sans" w:hAnsi="DejaVu Sans"/>
    </w:rPr>
  </w:style>
  <w:style w:type="character" w:styleId="afe">
    <w:name w:val="footnote reference"/>
    <w:basedOn w:val="a1"/>
    <w:uiPriority w:val="99"/>
    <w:semiHidden/>
    <w:unhideWhenUsed/>
    <w:rsid w:val="00A5164B"/>
    <w:rPr>
      <w:vertAlign w:val="superscript"/>
    </w:rPr>
  </w:style>
  <w:style w:type="character" w:customStyle="1" w:styleId="50">
    <w:name w:val="Заголовок 5 Знак"/>
    <w:basedOn w:val="a1"/>
    <w:link w:val="5"/>
    <w:uiPriority w:val="9"/>
    <w:rsid w:val="00B24D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">
    <w:name w:val="Strong"/>
    <w:basedOn w:val="a1"/>
    <w:uiPriority w:val="22"/>
    <w:qFormat/>
    <w:rsid w:val="00FE2E72"/>
    <w:rPr>
      <w:b/>
      <w:bCs/>
    </w:rPr>
  </w:style>
  <w:style w:type="paragraph" w:customStyle="1" w:styleId="ConsPlusNormal">
    <w:name w:val="ConsPlusNormal"/>
    <w:rsid w:val="004474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atezhy@rnc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tezhy@rncb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D68E-CADE-4D24-863B-B5E915DA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14208</CharactersWithSpaces>
  <SharedDoc>false</SharedDoc>
  <HLinks>
    <vt:vector size="6" baseType="variant"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mailto:rncb@rncb.ru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Zibrova</dc:creator>
  <cp:lastModifiedBy>Пользователь</cp:lastModifiedBy>
  <cp:revision>4</cp:revision>
  <cp:lastPrinted>2016-02-15T07:50:00Z</cp:lastPrinted>
  <dcterms:created xsi:type="dcterms:W3CDTF">2017-01-25T08:05:00Z</dcterms:created>
  <dcterms:modified xsi:type="dcterms:W3CDTF">2017-01-25T08:55:00Z</dcterms:modified>
</cp:coreProperties>
</file>